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BD" w:rsidRPr="000042A2" w:rsidRDefault="00EB1803" w:rsidP="005E109A">
      <w:pPr>
        <w:spacing w:after="120" w:line="360" w:lineRule="auto"/>
        <w:jc w:val="center"/>
        <w:rPr>
          <w:b/>
          <w:bCs/>
          <w:color w:val="auto"/>
          <w:sz w:val="28"/>
          <w:szCs w:val="28"/>
          <w:u w:val="single"/>
          <w:rtl/>
        </w:rPr>
      </w:pPr>
      <w:r w:rsidRPr="000042A2">
        <w:rPr>
          <w:rFonts w:hint="cs"/>
          <w:b/>
          <w:bCs/>
          <w:color w:val="auto"/>
          <w:sz w:val="28"/>
          <w:szCs w:val="28"/>
          <w:u w:val="single"/>
          <w:rtl/>
        </w:rPr>
        <w:t xml:space="preserve">הנחיות כלליות לשאלות </w:t>
      </w:r>
      <w:r w:rsidR="005E109A">
        <w:rPr>
          <w:rFonts w:hint="cs"/>
          <w:b/>
          <w:bCs/>
          <w:color w:val="auto"/>
          <w:sz w:val="28"/>
          <w:szCs w:val="28"/>
          <w:u w:val="single"/>
          <w:rtl/>
        </w:rPr>
        <w:t>עמ"ר</w:t>
      </w:r>
    </w:p>
    <w:p w:rsidR="00EB1803" w:rsidRPr="000042A2" w:rsidRDefault="00B00F94" w:rsidP="00853EE4">
      <w:pPr>
        <w:spacing w:after="120" w:line="360" w:lineRule="auto"/>
        <w:jc w:val="center"/>
        <w:rPr>
          <w:color w:val="auto"/>
          <w:sz w:val="24"/>
          <w:szCs w:val="24"/>
          <w:u w:val="single"/>
          <w:rtl/>
        </w:rPr>
      </w:pPr>
      <w:r w:rsidRPr="000042A2">
        <w:rPr>
          <w:rFonts w:hint="cs"/>
          <w:color w:val="auto"/>
          <w:sz w:val="24"/>
          <w:szCs w:val="24"/>
          <w:rtl/>
        </w:rPr>
        <w:t xml:space="preserve">שאלות </w:t>
      </w:r>
      <w:r w:rsidR="00A91A95">
        <w:rPr>
          <w:rFonts w:hint="cs"/>
          <w:color w:val="auto"/>
          <w:sz w:val="24"/>
          <w:szCs w:val="24"/>
          <w:rtl/>
        </w:rPr>
        <w:t>העמ"ר</w:t>
      </w:r>
      <w:r w:rsidRPr="000042A2">
        <w:rPr>
          <w:rFonts w:hint="cs"/>
          <w:color w:val="auto"/>
          <w:sz w:val="24"/>
          <w:szCs w:val="24"/>
          <w:rtl/>
        </w:rPr>
        <w:t xml:space="preserve"> מתבססות על בניית </w:t>
      </w:r>
      <w:r w:rsidR="00EB1803" w:rsidRPr="000042A2">
        <w:rPr>
          <w:rFonts w:hint="cs"/>
          <w:color w:val="auto"/>
          <w:sz w:val="24"/>
          <w:szCs w:val="24"/>
          <w:rtl/>
        </w:rPr>
        <w:t>טיעון</w:t>
      </w:r>
      <w:r w:rsidR="00EB1803" w:rsidRPr="000042A2">
        <w:rPr>
          <w:color w:val="auto"/>
          <w:sz w:val="24"/>
          <w:szCs w:val="24"/>
          <w:rtl/>
        </w:rPr>
        <w:t>:</w:t>
      </w:r>
      <w:r w:rsidR="00A8235D">
        <w:rPr>
          <w:rFonts w:hint="cs"/>
          <w:color w:val="auto"/>
          <w:sz w:val="24"/>
          <w:szCs w:val="24"/>
          <w:rtl/>
        </w:rPr>
        <w:t xml:space="preserve"> </w:t>
      </w:r>
      <w:r w:rsidR="00EB1803" w:rsidRPr="000042A2">
        <w:rPr>
          <w:rFonts w:hint="cs"/>
          <w:color w:val="auto"/>
          <w:sz w:val="24"/>
          <w:szCs w:val="24"/>
          <w:u w:val="single"/>
          <w:rtl/>
        </w:rPr>
        <w:t>טענה</w:t>
      </w:r>
      <w:r w:rsidR="00EB1803" w:rsidRPr="000042A2">
        <w:rPr>
          <w:color w:val="auto"/>
          <w:sz w:val="24"/>
          <w:szCs w:val="24"/>
          <w:u w:val="single"/>
          <w:rtl/>
        </w:rPr>
        <w:t xml:space="preserve"> + </w:t>
      </w:r>
      <w:r w:rsidR="00EB1803" w:rsidRPr="000042A2">
        <w:rPr>
          <w:rFonts w:hint="cs"/>
          <w:color w:val="auto"/>
          <w:sz w:val="24"/>
          <w:szCs w:val="24"/>
          <w:u w:val="single"/>
          <w:rtl/>
        </w:rPr>
        <w:t>נימוק</w:t>
      </w:r>
      <w:r w:rsidR="005E07B4">
        <w:rPr>
          <w:rFonts w:hint="cs"/>
          <w:color w:val="auto"/>
          <w:sz w:val="24"/>
          <w:szCs w:val="24"/>
          <w:u w:val="single"/>
          <w:rtl/>
        </w:rPr>
        <w:t xml:space="preserve"> בעד + נימוק נגד</w:t>
      </w:r>
      <w:r w:rsidR="00C20589">
        <w:rPr>
          <w:color w:val="auto"/>
          <w:sz w:val="24"/>
          <w:szCs w:val="24"/>
          <w:u w:val="single"/>
          <w:rtl/>
        </w:rPr>
        <w:t xml:space="preserve"> </w:t>
      </w:r>
    </w:p>
    <w:p w:rsidR="00B00F94" w:rsidRPr="000042A2" w:rsidRDefault="00B00F94" w:rsidP="00B00F94">
      <w:pPr>
        <w:spacing w:after="120" w:line="360" w:lineRule="auto"/>
        <w:rPr>
          <w:color w:val="auto"/>
          <w:sz w:val="24"/>
          <w:szCs w:val="24"/>
          <w:u w:val="single"/>
          <w:rtl/>
        </w:rPr>
      </w:pPr>
    </w:p>
    <w:p w:rsidR="00EB1803" w:rsidRPr="000042A2" w:rsidRDefault="00EB1803" w:rsidP="00B00F94">
      <w:pPr>
        <w:spacing w:after="120" w:line="360" w:lineRule="auto"/>
        <w:rPr>
          <w:b/>
          <w:bCs/>
          <w:color w:val="auto"/>
          <w:sz w:val="24"/>
          <w:szCs w:val="24"/>
          <w:rtl/>
        </w:rPr>
      </w:pPr>
      <w:r w:rsidRPr="000042A2">
        <w:rPr>
          <w:rFonts w:hint="cs"/>
          <w:b/>
          <w:bCs/>
          <w:color w:val="auto"/>
          <w:sz w:val="24"/>
          <w:szCs w:val="24"/>
          <w:u w:val="single"/>
          <w:rtl/>
        </w:rPr>
        <w:t>שלב</w:t>
      </w:r>
      <w:r w:rsidRPr="000042A2">
        <w:rPr>
          <w:b/>
          <w:bCs/>
          <w:color w:val="auto"/>
          <w:sz w:val="24"/>
          <w:szCs w:val="24"/>
          <w:u w:val="single"/>
          <w:rtl/>
        </w:rPr>
        <w:t xml:space="preserve"> </w:t>
      </w:r>
      <w:r w:rsidRPr="000042A2">
        <w:rPr>
          <w:rFonts w:hint="cs"/>
          <w:b/>
          <w:bCs/>
          <w:color w:val="auto"/>
          <w:sz w:val="24"/>
          <w:szCs w:val="24"/>
          <w:u w:val="single"/>
          <w:rtl/>
        </w:rPr>
        <w:t>מקדים</w:t>
      </w:r>
      <w:r w:rsidR="00B00F94" w:rsidRPr="000042A2">
        <w:rPr>
          <w:rFonts w:hint="cs"/>
          <w:b/>
          <w:bCs/>
          <w:color w:val="auto"/>
          <w:sz w:val="24"/>
          <w:szCs w:val="24"/>
          <w:u w:val="single"/>
          <w:rtl/>
        </w:rPr>
        <w:t xml:space="preserve"> לכתיבת התשובה</w:t>
      </w:r>
      <w:r w:rsidRPr="000042A2">
        <w:rPr>
          <w:b/>
          <w:bCs/>
          <w:color w:val="auto"/>
          <w:sz w:val="24"/>
          <w:szCs w:val="24"/>
          <w:rtl/>
        </w:rPr>
        <w:t>:</w:t>
      </w:r>
    </w:p>
    <w:p w:rsidR="00EB1803" w:rsidRPr="000042A2" w:rsidRDefault="00EB1803" w:rsidP="00B00F94">
      <w:pPr>
        <w:pStyle w:val="ListParagraph"/>
        <w:numPr>
          <w:ilvl w:val="0"/>
          <w:numId w:val="4"/>
        </w:numPr>
        <w:spacing w:after="120" w:line="360" w:lineRule="auto"/>
        <w:rPr>
          <w:color w:val="auto"/>
          <w:sz w:val="24"/>
          <w:szCs w:val="24"/>
          <w:rtl/>
        </w:rPr>
      </w:pPr>
      <w:r w:rsidRPr="008B3A34">
        <w:rPr>
          <w:rFonts w:hint="cs"/>
          <w:color w:val="auto"/>
          <w:sz w:val="24"/>
          <w:szCs w:val="24"/>
          <w:u w:val="single"/>
          <w:rtl/>
        </w:rPr>
        <w:t>זיהוי</w:t>
      </w:r>
      <w:r w:rsidRPr="008B3A34">
        <w:rPr>
          <w:color w:val="auto"/>
          <w:sz w:val="24"/>
          <w:szCs w:val="24"/>
          <w:u w:val="single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u w:val="single"/>
          <w:rtl/>
        </w:rPr>
        <w:t>הנושא</w:t>
      </w:r>
      <w:r w:rsidRPr="008B3A34">
        <w:rPr>
          <w:color w:val="auto"/>
          <w:sz w:val="24"/>
          <w:szCs w:val="24"/>
          <w:u w:val="single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u w:val="single"/>
          <w:rtl/>
        </w:rPr>
        <w:t>המרכזי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בו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עוסקת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השאלה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והבנת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הסוגיה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השנויה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במחלוקת</w:t>
      </w:r>
      <w:r w:rsidR="00306593">
        <w:rPr>
          <w:rFonts w:hint="cs"/>
          <w:color w:val="auto"/>
          <w:sz w:val="24"/>
          <w:szCs w:val="24"/>
          <w:rtl/>
        </w:rPr>
        <w:t>.</w:t>
      </w:r>
    </w:p>
    <w:p w:rsidR="00EB1803" w:rsidRPr="000042A2" w:rsidRDefault="00EB1803" w:rsidP="00306593">
      <w:pPr>
        <w:pStyle w:val="ListParagraph"/>
        <w:numPr>
          <w:ilvl w:val="0"/>
          <w:numId w:val="4"/>
        </w:numPr>
        <w:spacing w:after="120" w:line="360" w:lineRule="auto"/>
        <w:rPr>
          <w:color w:val="auto"/>
          <w:sz w:val="24"/>
          <w:szCs w:val="24"/>
          <w:rtl/>
        </w:rPr>
      </w:pPr>
      <w:r w:rsidRPr="008B3A34">
        <w:rPr>
          <w:rFonts w:hint="cs"/>
          <w:color w:val="auto"/>
          <w:sz w:val="24"/>
          <w:szCs w:val="24"/>
          <w:u w:val="single"/>
          <w:rtl/>
        </w:rPr>
        <w:t>הצפת</w:t>
      </w:r>
      <w:r w:rsidRPr="008B3A34">
        <w:rPr>
          <w:color w:val="auto"/>
          <w:sz w:val="24"/>
          <w:szCs w:val="24"/>
          <w:u w:val="single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u w:val="single"/>
          <w:rtl/>
        </w:rPr>
        <w:t>פריטי</w:t>
      </w:r>
      <w:r w:rsidRPr="008B3A34">
        <w:rPr>
          <w:color w:val="auto"/>
          <w:sz w:val="24"/>
          <w:szCs w:val="24"/>
          <w:u w:val="single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u w:val="single"/>
          <w:rtl/>
        </w:rPr>
        <w:t>מידע</w:t>
      </w:r>
      <w:r w:rsidRPr="008B3A34">
        <w:rPr>
          <w:color w:val="auto"/>
          <w:sz w:val="24"/>
          <w:szCs w:val="24"/>
          <w:u w:val="single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u w:val="single"/>
          <w:rtl/>
        </w:rPr>
        <w:t>ומושגים</w:t>
      </w:r>
      <w:r w:rsidRPr="008B3A34">
        <w:rPr>
          <w:color w:val="auto"/>
          <w:sz w:val="24"/>
          <w:szCs w:val="24"/>
          <w:u w:val="single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u w:val="single"/>
          <w:rtl/>
        </w:rPr>
        <w:t>שונים</w:t>
      </w:r>
      <w:r w:rsidRPr="000042A2">
        <w:rPr>
          <w:color w:val="auto"/>
          <w:sz w:val="24"/>
          <w:szCs w:val="24"/>
          <w:rtl/>
        </w:rPr>
        <w:t xml:space="preserve">, </w:t>
      </w:r>
      <w:r w:rsidRPr="000042A2">
        <w:rPr>
          <w:rFonts w:hint="cs"/>
          <w:color w:val="auto"/>
          <w:sz w:val="24"/>
          <w:szCs w:val="24"/>
          <w:rtl/>
        </w:rPr>
        <w:t>מתוך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החומר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שנלמד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בשיעורי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האזרחות</w:t>
      </w:r>
      <w:r w:rsidRPr="000042A2">
        <w:rPr>
          <w:color w:val="auto"/>
          <w:sz w:val="24"/>
          <w:szCs w:val="24"/>
          <w:rtl/>
        </w:rPr>
        <w:t xml:space="preserve">, </w:t>
      </w:r>
      <w:r w:rsidRPr="000042A2">
        <w:rPr>
          <w:rFonts w:hint="cs"/>
          <w:color w:val="auto"/>
          <w:sz w:val="24"/>
          <w:szCs w:val="24"/>
          <w:rtl/>
        </w:rPr>
        <w:t>הקשורים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לנושא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השאלה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ורלוונטיים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לסוגיה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שבמחלוקת</w:t>
      </w:r>
      <w:r w:rsidRPr="000042A2">
        <w:rPr>
          <w:color w:val="auto"/>
          <w:sz w:val="24"/>
          <w:szCs w:val="24"/>
          <w:rtl/>
        </w:rPr>
        <w:t xml:space="preserve">; </w:t>
      </w:r>
      <w:r w:rsidRPr="000042A2">
        <w:rPr>
          <w:rFonts w:hint="cs"/>
          <w:color w:val="auto"/>
          <w:sz w:val="24"/>
          <w:szCs w:val="24"/>
          <w:rtl/>
        </w:rPr>
        <w:t>עליהם</w:t>
      </w:r>
      <w:r w:rsidRPr="000042A2">
        <w:rPr>
          <w:color w:val="auto"/>
          <w:sz w:val="24"/>
          <w:szCs w:val="24"/>
          <w:rtl/>
        </w:rPr>
        <w:t xml:space="preserve"> </w:t>
      </w:r>
      <w:r w:rsidR="00306593">
        <w:rPr>
          <w:rFonts w:hint="cs"/>
          <w:color w:val="auto"/>
          <w:sz w:val="24"/>
          <w:szCs w:val="24"/>
          <w:rtl/>
        </w:rPr>
        <w:t>ניתן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לבסס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את</w:t>
      </w:r>
      <w:r w:rsidRPr="000042A2">
        <w:rPr>
          <w:color w:val="auto"/>
          <w:sz w:val="24"/>
          <w:szCs w:val="24"/>
          <w:rtl/>
        </w:rPr>
        <w:t xml:space="preserve"> </w:t>
      </w:r>
      <w:r w:rsidR="00306593">
        <w:rPr>
          <w:rFonts w:hint="cs"/>
          <w:color w:val="auto"/>
          <w:sz w:val="24"/>
          <w:szCs w:val="24"/>
          <w:rtl/>
        </w:rPr>
        <w:t>הנימוקים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לטענה</w:t>
      </w:r>
      <w:r w:rsidRPr="000042A2">
        <w:rPr>
          <w:color w:val="auto"/>
          <w:sz w:val="24"/>
          <w:szCs w:val="24"/>
          <w:rtl/>
        </w:rPr>
        <w:t>.</w:t>
      </w:r>
    </w:p>
    <w:p w:rsidR="00EB1803" w:rsidRPr="000042A2" w:rsidRDefault="00EB1803" w:rsidP="00A91A95">
      <w:pPr>
        <w:pStyle w:val="ListParagraph"/>
        <w:numPr>
          <w:ilvl w:val="0"/>
          <w:numId w:val="4"/>
        </w:numPr>
        <w:spacing w:after="120" w:line="360" w:lineRule="auto"/>
        <w:rPr>
          <w:color w:val="auto"/>
          <w:sz w:val="24"/>
          <w:szCs w:val="24"/>
          <w:rtl/>
        </w:rPr>
      </w:pPr>
      <w:r w:rsidRPr="008B3A34">
        <w:rPr>
          <w:rFonts w:hint="cs"/>
          <w:color w:val="auto"/>
          <w:sz w:val="24"/>
          <w:szCs w:val="24"/>
          <w:u w:val="single"/>
          <w:rtl/>
        </w:rPr>
        <w:t>מיון</w:t>
      </w:r>
      <w:r w:rsidRPr="008B3A34">
        <w:rPr>
          <w:color w:val="auto"/>
          <w:sz w:val="24"/>
          <w:szCs w:val="24"/>
          <w:u w:val="single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u w:val="single"/>
          <w:rtl/>
        </w:rPr>
        <w:t>פריטי</w:t>
      </w:r>
      <w:r w:rsidRPr="008B3A34">
        <w:rPr>
          <w:color w:val="auto"/>
          <w:sz w:val="24"/>
          <w:szCs w:val="24"/>
          <w:u w:val="single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u w:val="single"/>
          <w:rtl/>
        </w:rPr>
        <w:t>המידע</w:t>
      </w:r>
      <w:r w:rsidRPr="008B3A34">
        <w:rPr>
          <w:color w:val="auto"/>
          <w:sz w:val="24"/>
          <w:szCs w:val="24"/>
          <w:u w:val="single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u w:val="single"/>
          <w:rtl/>
        </w:rPr>
        <w:t>והמושגים</w:t>
      </w:r>
      <w:r w:rsidRPr="000042A2">
        <w:rPr>
          <w:color w:val="auto"/>
          <w:sz w:val="24"/>
          <w:szCs w:val="24"/>
          <w:rtl/>
        </w:rPr>
        <w:t xml:space="preserve"> – </w:t>
      </w:r>
      <w:r w:rsidRPr="000042A2">
        <w:rPr>
          <w:rFonts w:hint="cs"/>
          <w:color w:val="auto"/>
          <w:sz w:val="24"/>
          <w:szCs w:val="24"/>
          <w:rtl/>
        </w:rPr>
        <w:t>ע</w:t>
      </w:r>
      <w:r w:rsidR="00A91A95">
        <w:rPr>
          <w:rFonts w:hint="cs"/>
          <w:color w:val="auto"/>
          <w:sz w:val="24"/>
          <w:szCs w:val="24"/>
          <w:rtl/>
        </w:rPr>
        <w:t xml:space="preserve">פ"י </w:t>
      </w:r>
      <w:r w:rsidRPr="000042A2">
        <w:rPr>
          <w:rFonts w:hint="cs"/>
          <w:color w:val="auto"/>
          <w:sz w:val="24"/>
          <w:szCs w:val="24"/>
          <w:rtl/>
        </w:rPr>
        <w:t>סוגי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הטענות</w:t>
      </w:r>
      <w:r w:rsidRPr="000042A2">
        <w:rPr>
          <w:color w:val="auto"/>
          <w:sz w:val="24"/>
          <w:szCs w:val="24"/>
          <w:rtl/>
        </w:rPr>
        <w:t xml:space="preserve"> </w:t>
      </w:r>
      <w:r w:rsidRPr="000042A2">
        <w:rPr>
          <w:rFonts w:hint="cs"/>
          <w:color w:val="auto"/>
          <w:sz w:val="24"/>
          <w:szCs w:val="24"/>
          <w:rtl/>
        </w:rPr>
        <w:t>האפשריים</w:t>
      </w:r>
      <w:r w:rsidRPr="000042A2">
        <w:rPr>
          <w:color w:val="auto"/>
          <w:sz w:val="24"/>
          <w:szCs w:val="24"/>
          <w:rtl/>
        </w:rPr>
        <w:t xml:space="preserve"> [</w:t>
      </w:r>
      <w:r w:rsidRPr="000042A2">
        <w:rPr>
          <w:rFonts w:hint="cs"/>
          <w:color w:val="auto"/>
          <w:sz w:val="24"/>
          <w:szCs w:val="24"/>
          <w:rtl/>
        </w:rPr>
        <w:t>תמיכה</w:t>
      </w:r>
      <w:r w:rsidRPr="000042A2">
        <w:rPr>
          <w:color w:val="auto"/>
          <w:sz w:val="24"/>
          <w:szCs w:val="24"/>
          <w:rtl/>
        </w:rPr>
        <w:t xml:space="preserve"> / </w:t>
      </w:r>
      <w:r w:rsidRPr="000042A2">
        <w:rPr>
          <w:rFonts w:hint="cs"/>
          <w:color w:val="auto"/>
          <w:sz w:val="24"/>
          <w:szCs w:val="24"/>
          <w:rtl/>
        </w:rPr>
        <w:t>בעד</w:t>
      </w:r>
      <w:r w:rsidRPr="000042A2">
        <w:rPr>
          <w:color w:val="auto"/>
          <w:sz w:val="24"/>
          <w:szCs w:val="24"/>
          <w:rtl/>
        </w:rPr>
        <w:t xml:space="preserve"> – </w:t>
      </w:r>
      <w:r w:rsidRPr="000042A2">
        <w:rPr>
          <w:rFonts w:hint="cs"/>
          <w:color w:val="auto"/>
          <w:sz w:val="24"/>
          <w:szCs w:val="24"/>
          <w:rtl/>
        </w:rPr>
        <w:t>שלילה</w:t>
      </w:r>
      <w:r w:rsidRPr="000042A2">
        <w:rPr>
          <w:color w:val="auto"/>
          <w:sz w:val="24"/>
          <w:szCs w:val="24"/>
          <w:rtl/>
        </w:rPr>
        <w:t xml:space="preserve"> / </w:t>
      </w:r>
      <w:r w:rsidRPr="000042A2">
        <w:rPr>
          <w:rFonts w:hint="cs"/>
          <w:color w:val="auto"/>
          <w:sz w:val="24"/>
          <w:szCs w:val="24"/>
          <w:rtl/>
        </w:rPr>
        <w:t>נגד</w:t>
      </w:r>
      <w:r w:rsidRPr="000042A2">
        <w:rPr>
          <w:color w:val="auto"/>
          <w:sz w:val="24"/>
          <w:szCs w:val="24"/>
          <w:rtl/>
        </w:rPr>
        <w:t xml:space="preserve">] </w:t>
      </w:r>
    </w:p>
    <w:p w:rsidR="00EB1803" w:rsidRPr="000042A2" w:rsidRDefault="00EB1803" w:rsidP="00B00F94">
      <w:pPr>
        <w:spacing w:after="120" w:line="360" w:lineRule="auto"/>
        <w:rPr>
          <w:color w:val="auto"/>
          <w:sz w:val="24"/>
          <w:szCs w:val="24"/>
          <w:rtl/>
        </w:rPr>
      </w:pPr>
    </w:p>
    <w:p w:rsidR="00EB1803" w:rsidRPr="000042A2" w:rsidRDefault="00EB1803" w:rsidP="00B00F94">
      <w:pPr>
        <w:spacing w:after="120" w:line="360" w:lineRule="auto"/>
        <w:rPr>
          <w:b/>
          <w:bCs/>
          <w:color w:val="auto"/>
          <w:sz w:val="24"/>
          <w:szCs w:val="24"/>
          <w:u w:val="single"/>
          <w:rtl/>
        </w:rPr>
      </w:pPr>
      <w:r w:rsidRPr="000042A2">
        <w:rPr>
          <w:rFonts w:hint="cs"/>
          <w:b/>
          <w:bCs/>
          <w:color w:val="auto"/>
          <w:sz w:val="24"/>
          <w:szCs w:val="24"/>
          <w:u w:val="single"/>
          <w:rtl/>
        </w:rPr>
        <w:t>שלב</w:t>
      </w:r>
      <w:r w:rsidRPr="000042A2">
        <w:rPr>
          <w:b/>
          <w:bCs/>
          <w:color w:val="auto"/>
          <w:sz w:val="24"/>
          <w:szCs w:val="24"/>
          <w:u w:val="single"/>
          <w:rtl/>
        </w:rPr>
        <w:t xml:space="preserve"> </w:t>
      </w:r>
      <w:r w:rsidRPr="000042A2">
        <w:rPr>
          <w:rFonts w:hint="cs"/>
          <w:b/>
          <w:bCs/>
          <w:color w:val="auto"/>
          <w:sz w:val="24"/>
          <w:szCs w:val="24"/>
          <w:u w:val="single"/>
          <w:rtl/>
        </w:rPr>
        <w:t>כתיבת</w:t>
      </w:r>
      <w:r w:rsidRPr="000042A2">
        <w:rPr>
          <w:b/>
          <w:bCs/>
          <w:color w:val="auto"/>
          <w:sz w:val="24"/>
          <w:szCs w:val="24"/>
          <w:u w:val="single"/>
          <w:rtl/>
        </w:rPr>
        <w:t xml:space="preserve"> </w:t>
      </w:r>
      <w:r w:rsidRPr="000042A2">
        <w:rPr>
          <w:rFonts w:hint="cs"/>
          <w:b/>
          <w:bCs/>
          <w:color w:val="auto"/>
          <w:sz w:val="24"/>
          <w:szCs w:val="24"/>
          <w:u w:val="single"/>
          <w:rtl/>
        </w:rPr>
        <w:t>התשובה</w:t>
      </w:r>
      <w:r w:rsidRPr="000042A2">
        <w:rPr>
          <w:b/>
          <w:bCs/>
          <w:color w:val="auto"/>
          <w:sz w:val="24"/>
          <w:szCs w:val="24"/>
          <w:u w:val="single"/>
          <w:rtl/>
        </w:rPr>
        <w:t>:</w:t>
      </w:r>
    </w:p>
    <w:p w:rsidR="00EB1803" w:rsidRDefault="00C20589" w:rsidP="00C20589">
      <w:pPr>
        <w:pStyle w:val="ListParagraph"/>
        <w:numPr>
          <w:ilvl w:val="0"/>
          <w:numId w:val="3"/>
        </w:numPr>
        <w:spacing w:after="120" w:line="360" w:lineRule="auto"/>
        <w:rPr>
          <w:b/>
          <w:bCs/>
          <w:color w:val="auto"/>
          <w:sz w:val="24"/>
          <w:szCs w:val="24"/>
          <w:u w:val="single"/>
        </w:rPr>
      </w:pPr>
      <w:r w:rsidRPr="00C20589">
        <w:rPr>
          <w:rFonts w:hint="cs"/>
          <w:b/>
          <w:bCs/>
          <w:color w:val="auto"/>
          <w:sz w:val="24"/>
          <w:szCs w:val="24"/>
          <w:u w:val="single"/>
          <w:rtl/>
        </w:rPr>
        <w:t xml:space="preserve">הצגת טענה - </w:t>
      </w:r>
      <w:r w:rsidR="00EB1803" w:rsidRPr="00C20589">
        <w:rPr>
          <w:rFonts w:hint="cs"/>
          <w:b/>
          <w:bCs/>
          <w:color w:val="auto"/>
          <w:sz w:val="24"/>
          <w:szCs w:val="24"/>
          <w:u w:val="single"/>
          <w:rtl/>
        </w:rPr>
        <w:t>נקיטת</w:t>
      </w:r>
      <w:r w:rsidR="00EB1803" w:rsidRPr="00C20589">
        <w:rPr>
          <w:b/>
          <w:bCs/>
          <w:color w:val="auto"/>
          <w:sz w:val="24"/>
          <w:szCs w:val="24"/>
          <w:u w:val="single"/>
          <w:rtl/>
        </w:rPr>
        <w:t xml:space="preserve"> </w:t>
      </w:r>
      <w:r w:rsidR="00EB1803" w:rsidRPr="00C20589">
        <w:rPr>
          <w:rFonts w:hint="cs"/>
          <w:b/>
          <w:bCs/>
          <w:color w:val="auto"/>
          <w:sz w:val="24"/>
          <w:szCs w:val="24"/>
          <w:u w:val="single"/>
          <w:rtl/>
        </w:rPr>
        <w:t>עמדה</w:t>
      </w:r>
      <w:r w:rsidR="00EB1803" w:rsidRPr="000042A2">
        <w:rPr>
          <w:color w:val="auto"/>
          <w:sz w:val="24"/>
          <w:szCs w:val="24"/>
          <w:rtl/>
        </w:rPr>
        <w:t>:</w:t>
      </w:r>
    </w:p>
    <w:p w:rsidR="00C20589" w:rsidRPr="00C20589" w:rsidRDefault="00C20589" w:rsidP="00C20589">
      <w:pPr>
        <w:pStyle w:val="ListParagraph"/>
        <w:spacing w:after="120" w:line="360" w:lineRule="auto"/>
        <w:ind w:left="360"/>
        <w:rPr>
          <w:color w:val="auto"/>
          <w:sz w:val="24"/>
          <w:szCs w:val="24"/>
          <w:u w:val="single"/>
          <w:rtl/>
        </w:rPr>
      </w:pPr>
      <w:r w:rsidRPr="00C20589">
        <w:rPr>
          <w:rFonts w:hint="cs"/>
          <w:color w:val="auto"/>
          <w:sz w:val="24"/>
          <w:szCs w:val="24"/>
          <w:rtl/>
        </w:rPr>
        <w:t>הטענה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חייבת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להתבסס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על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הסוגיה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השנויה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במחלוקת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שמופיעה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בשאלה</w:t>
      </w:r>
      <w:r w:rsidRPr="00C20589">
        <w:rPr>
          <w:color w:val="auto"/>
          <w:sz w:val="24"/>
          <w:szCs w:val="24"/>
          <w:rtl/>
        </w:rPr>
        <w:t xml:space="preserve">, </w:t>
      </w:r>
      <w:r w:rsidRPr="00C20589">
        <w:rPr>
          <w:rFonts w:hint="cs"/>
          <w:color w:val="auto"/>
          <w:sz w:val="24"/>
          <w:szCs w:val="24"/>
          <w:rtl/>
        </w:rPr>
        <w:t>יש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להציג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עמדה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התומכת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בטענה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או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מתנגדת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לה</w:t>
      </w:r>
      <w:r w:rsidRPr="00C20589">
        <w:rPr>
          <w:color w:val="auto"/>
          <w:sz w:val="24"/>
          <w:szCs w:val="24"/>
          <w:rtl/>
        </w:rPr>
        <w:t xml:space="preserve">. </w:t>
      </w:r>
      <w:r w:rsidRPr="00C20589">
        <w:rPr>
          <w:rFonts w:hint="cs"/>
          <w:color w:val="auto"/>
          <w:sz w:val="24"/>
          <w:szCs w:val="24"/>
          <w:rtl/>
        </w:rPr>
        <w:t>העמדה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אינה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חייבת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להיות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עמדה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אישית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אותנטית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אך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עליה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להיכתב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בגוף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ראשון</w:t>
      </w:r>
      <w:r w:rsidRPr="00C20589">
        <w:rPr>
          <w:color w:val="auto"/>
          <w:sz w:val="24"/>
          <w:szCs w:val="24"/>
          <w:rtl/>
        </w:rPr>
        <w:t xml:space="preserve">. </w:t>
      </w:r>
    </w:p>
    <w:p w:rsidR="00C20589" w:rsidRPr="00C20589" w:rsidRDefault="00C20589" w:rsidP="00C20589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  <w:r>
        <w:rPr>
          <w:rFonts w:hint="cs"/>
          <w:color w:val="auto"/>
          <w:sz w:val="24"/>
          <w:szCs w:val="24"/>
          <w:u w:val="single"/>
          <w:rtl/>
        </w:rPr>
        <w:t xml:space="preserve">יש להציג </w:t>
      </w:r>
      <w:r w:rsidRPr="00C20589">
        <w:rPr>
          <w:rFonts w:hint="cs"/>
          <w:color w:val="auto"/>
          <w:sz w:val="24"/>
          <w:szCs w:val="24"/>
          <w:u w:val="single"/>
          <w:rtl/>
        </w:rPr>
        <w:t>עמדה</w:t>
      </w:r>
      <w:r w:rsidRPr="00C20589">
        <w:rPr>
          <w:color w:val="auto"/>
          <w:sz w:val="24"/>
          <w:szCs w:val="24"/>
          <w:u w:val="single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u w:val="single"/>
          <w:rtl/>
        </w:rPr>
        <w:t>ולא</w:t>
      </w:r>
      <w:r w:rsidRPr="00C20589">
        <w:rPr>
          <w:color w:val="auto"/>
          <w:sz w:val="24"/>
          <w:szCs w:val="24"/>
          <w:u w:val="single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u w:val="single"/>
          <w:rtl/>
        </w:rPr>
        <w:t>התלבטות</w:t>
      </w:r>
      <w:r>
        <w:rPr>
          <w:rFonts w:hint="cs"/>
          <w:color w:val="auto"/>
          <w:sz w:val="24"/>
          <w:szCs w:val="24"/>
          <w:u w:val="single"/>
          <w:rtl/>
        </w:rPr>
        <w:t>, כלומר</w:t>
      </w:r>
      <w:r w:rsidRPr="00C20589">
        <w:rPr>
          <w:color w:val="auto"/>
          <w:sz w:val="24"/>
          <w:szCs w:val="24"/>
          <w:u w:val="single"/>
          <w:rtl/>
        </w:rPr>
        <w:t xml:space="preserve"> "</w:t>
      </w:r>
      <w:r w:rsidRPr="00C20589">
        <w:rPr>
          <w:rFonts w:hint="cs"/>
          <w:color w:val="auto"/>
          <w:sz w:val="24"/>
          <w:szCs w:val="24"/>
          <w:u w:val="single"/>
          <w:rtl/>
        </w:rPr>
        <w:t>אני</w:t>
      </w:r>
      <w:r w:rsidRPr="00C20589">
        <w:rPr>
          <w:color w:val="auto"/>
          <w:sz w:val="24"/>
          <w:szCs w:val="24"/>
          <w:u w:val="single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u w:val="single"/>
          <w:rtl/>
        </w:rPr>
        <w:t>בעד</w:t>
      </w:r>
      <w:r w:rsidRPr="00C20589">
        <w:rPr>
          <w:color w:val="auto"/>
          <w:sz w:val="24"/>
          <w:szCs w:val="24"/>
          <w:u w:val="single"/>
          <w:rtl/>
        </w:rPr>
        <w:t xml:space="preserve">" </w:t>
      </w:r>
      <w:r w:rsidRPr="00C20589">
        <w:rPr>
          <w:rFonts w:hint="cs"/>
          <w:color w:val="auto"/>
          <w:sz w:val="24"/>
          <w:szCs w:val="24"/>
          <w:u w:val="single"/>
          <w:rtl/>
        </w:rPr>
        <w:t>או</w:t>
      </w:r>
      <w:r w:rsidRPr="00C20589">
        <w:rPr>
          <w:color w:val="auto"/>
          <w:sz w:val="24"/>
          <w:szCs w:val="24"/>
          <w:u w:val="single"/>
          <w:rtl/>
        </w:rPr>
        <w:t xml:space="preserve"> "</w:t>
      </w:r>
      <w:r w:rsidRPr="00C20589">
        <w:rPr>
          <w:rFonts w:hint="cs"/>
          <w:color w:val="auto"/>
          <w:sz w:val="24"/>
          <w:szCs w:val="24"/>
          <w:u w:val="single"/>
          <w:rtl/>
        </w:rPr>
        <w:t>אני</w:t>
      </w:r>
      <w:r w:rsidRPr="00C20589">
        <w:rPr>
          <w:color w:val="auto"/>
          <w:sz w:val="24"/>
          <w:szCs w:val="24"/>
          <w:u w:val="single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u w:val="single"/>
          <w:rtl/>
        </w:rPr>
        <w:t>נגד</w:t>
      </w:r>
      <w:r w:rsidRPr="00C20589">
        <w:rPr>
          <w:color w:val="auto"/>
          <w:sz w:val="24"/>
          <w:szCs w:val="24"/>
          <w:u w:val="single"/>
          <w:rtl/>
        </w:rPr>
        <w:t>".</w:t>
      </w:r>
      <w:r w:rsidRPr="00C20589">
        <w:rPr>
          <w:color w:val="auto"/>
          <w:sz w:val="24"/>
          <w:szCs w:val="24"/>
          <w:rtl/>
        </w:rPr>
        <w:t xml:space="preserve"> </w:t>
      </w:r>
    </w:p>
    <w:p w:rsidR="00EB1803" w:rsidRPr="000042A2" w:rsidRDefault="00C20589" w:rsidP="00B00F94">
      <w:pPr>
        <w:spacing w:after="120" w:line="360" w:lineRule="auto"/>
        <w:ind w:left="360"/>
        <w:rPr>
          <w:color w:val="auto"/>
          <w:sz w:val="24"/>
          <w:szCs w:val="24"/>
          <w:rtl/>
        </w:rPr>
      </w:pPr>
      <w:r w:rsidRPr="00C20589">
        <w:rPr>
          <w:rFonts w:hint="cs"/>
          <w:color w:val="auto"/>
          <w:sz w:val="24"/>
          <w:szCs w:val="24"/>
          <w:u w:val="single"/>
          <w:rtl/>
        </w:rPr>
        <w:t>אפשרויות</w:t>
      </w:r>
      <w:r>
        <w:rPr>
          <w:rFonts w:hint="cs"/>
          <w:color w:val="auto"/>
          <w:sz w:val="24"/>
          <w:szCs w:val="24"/>
          <w:rtl/>
        </w:rPr>
        <w:t xml:space="preserve"> - </w:t>
      </w:r>
      <w:r w:rsidR="00EB1803" w:rsidRPr="000042A2">
        <w:rPr>
          <w:rFonts w:hint="cs"/>
          <w:color w:val="auto"/>
          <w:sz w:val="24"/>
          <w:szCs w:val="24"/>
          <w:rtl/>
        </w:rPr>
        <w:t>לדעתי</w:t>
      </w:r>
      <w:r w:rsidR="00EB1803" w:rsidRPr="000042A2">
        <w:rPr>
          <w:color w:val="auto"/>
          <w:sz w:val="24"/>
          <w:szCs w:val="24"/>
          <w:rtl/>
        </w:rPr>
        <w:t xml:space="preserve"> </w:t>
      </w:r>
      <w:r w:rsidR="00EB1803" w:rsidRPr="000042A2">
        <w:rPr>
          <w:rFonts w:hint="cs"/>
          <w:color w:val="auto"/>
          <w:sz w:val="24"/>
          <w:szCs w:val="24"/>
          <w:rtl/>
        </w:rPr>
        <w:t>צריך</w:t>
      </w:r>
      <w:r w:rsidR="00EB1803" w:rsidRPr="000042A2">
        <w:rPr>
          <w:color w:val="auto"/>
          <w:sz w:val="24"/>
          <w:szCs w:val="24"/>
          <w:rtl/>
        </w:rPr>
        <w:t xml:space="preserve">.../ </w:t>
      </w:r>
      <w:r w:rsidR="00EB1803" w:rsidRPr="000042A2">
        <w:rPr>
          <w:rFonts w:hint="cs"/>
          <w:color w:val="auto"/>
          <w:sz w:val="24"/>
          <w:szCs w:val="24"/>
          <w:rtl/>
        </w:rPr>
        <w:t>אני</w:t>
      </w:r>
      <w:r w:rsidR="00EB1803" w:rsidRPr="000042A2">
        <w:rPr>
          <w:color w:val="auto"/>
          <w:sz w:val="24"/>
          <w:szCs w:val="24"/>
          <w:rtl/>
        </w:rPr>
        <w:t xml:space="preserve"> </w:t>
      </w:r>
      <w:r w:rsidR="00EB1803" w:rsidRPr="000042A2">
        <w:rPr>
          <w:rFonts w:hint="cs"/>
          <w:color w:val="auto"/>
          <w:sz w:val="24"/>
          <w:szCs w:val="24"/>
          <w:rtl/>
        </w:rPr>
        <w:t>בעד</w:t>
      </w:r>
      <w:r w:rsidR="00EB1803" w:rsidRPr="000042A2">
        <w:rPr>
          <w:color w:val="auto"/>
          <w:sz w:val="24"/>
          <w:szCs w:val="24"/>
          <w:rtl/>
        </w:rPr>
        <w:t xml:space="preserve"> / </w:t>
      </w:r>
      <w:r w:rsidR="00EB1803" w:rsidRPr="000042A2">
        <w:rPr>
          <w:rFonts w:hint="cs"/>
          <w:color w:val="auto"/>
          <w:sz w:val="24"/>
          <w:szCs w:val="24"/>
          <w:rtl/>
        </w:rPr>
        <w:t>אני</w:t>
      </w:r>
      <w:r w:rsidR="00EB1803" w:rsidRPr="000042A2">
        <w:rPr>
          <w:color w:val="auto"/>
          <w:sz w:val="24"/>
          <w:szCs w:val="24"/>
          <w:rtl/>
        </w:rPr>
        <w:t xml:space="preserve"> </w:t>
      </w:r>
      <w:r w:rsidR="00EB1803" w:rsidRPr="000042A2">
        <w:rPr>
          <w:rFonts w:hint="cs"/>
          <w:color w:val="auto"/>
          <w:sz w:val="24"/>
          <w:szCs w:val="24"/>
          <w:rtl/>
        </w:rPr>
        <w:t>תומך</w:t>
      </w:r>
      <w:r w:rsidR="00EB1803" w:rsidRPr="000042A2">
        <w:rPr>
          <w:color w:val="auto"/>
          <w:sz w:val="24"/>
          <w:szCs w:val="24"/>
          <w:rtl/>
        </w:rPr>
        <w:t xml:space="preserve"> / </w:t>
      </w:r>
      <w:r w:rsidR="00EB1803" w:rsidRPr="000042A2">
        <w:rPr>
          <w:rFonts w:hint="cs"/>
          <w:color w:val="auto"/>
          <w:sz w:val="24"/>
          <w:szCs w:val="24"/>
          <w:rtl/>
        </w:rPr>
        <w:t>אני</w:t>
      </w:r>
      <w:r w:rsidR="00EB1803" w:rsidRPr="000042A2">
        <w:rPr>
          <w:color w:val="auto"/>
          <w:sz w:val="24"/>
          <w:szCs w:val="24"/>
          <w:rtl/>
        </w:rPr>
        <w:t xml:space="preserve"> </w:t>
      </w:r>
      <w:r w:rsidR="00EB1803" w:rsidRPr="000042A2">
        <w:rPr>
          <w:rFonts w:hint="cs"/>
          <w:color w:val="auto"/>
          <w:sz w:val="24"/>
          <w:szCs w:val="24"/>
          <w:rtl/>
        </w:rPr>
        <w:t>מתנגד</w:t>
      </w:r>
      <w:r w:rsidR="00EB1803" w:rsidRPr="000042A2">
        <w:rPr>
          <w:color w:val="auto"/>
          <w:sz w:val="24"/>
          <w:szCs w:val="24"/>
          <w:rtl/>
        </w:rPr>
        <w:t xml:space="preserve"> / </w:t>
      </w:r>
      <w:r w:rsidR="00EB1803" w:rsidRPr="000042A2">
        <w:rPr>
          <w:rFonts w:hint="cs"/>
          <w:color w:val="auto"/>
          <w:sz w:val="24"/>
          <w:szCs w:val="24"/>
          <w:rtl/>
        </w:rPr>
        <w:t>אני</w:t>
      </w:r>
      <w:r w:rsidR="00EB1803" w:rsidRPr="000042A2">
        <w:rPr>
          <w:color w:val="auto"/>
          <w:sz w:val="24"/>
          <w:szCs w:val="24"/>
          <w:rtl/>
        </w:rPr>
        <w:t xml:space="preserve"> </w:t>
      </w:r>
      <w:r w:rsidR="00EB1803" w:rsidRPr="000042A2">
        <w:rPr>
          <w:rFonts w:hint="cs"/>
          <w:color w:val="auto"/>
          <w:sz w:val="24"/>
          <w:szCs w:val="24"/>
          <w:rtl/>
        </w:rPr>
        <w:t>שולל</w:t>
      </w:r>
      <w:r w:rsidR="00EB1803" w:rsidRPr="000042A2">
        <w:rPr>
          <w:color w:val="auto"/>
          <w:sz w:val="24"/>
          <w:szCs w:val="24"/>
          <w:rtl/>
        </w:rPr>
        <w:t xml:space="preserve"> / </w:t>
      </w:r>
      <w:r w:rsidR="00EB1803" w:rsidRPr="000042A2">
        <w:rPr>
          <w:rFonts w:hint="cs"/>
          <w:color w:val="auto"/>
          <w:sz w:val="24"/>
          <w:szCs w:val="24"/>
          <w:rtl/>
        </w:rPr>
        <w:t>אני</w:t>
      </w:r>
      <w:r w:rsidR="00EB1803" w:rsidRPr="000042A2">
        <w:rPr>
          <w:color w:val="auto"/>
          <w:sz w:val="24"/>
          <w:szCs w:val="24"/>
          <w:rtl/>
        </w:rPr>
        <w:t xml:space="preserve"> </w:t>
      </w:r>
      <w:r w:rsidR="00EB1803" w:rsidRPr="000042A2">
        <w:rPr>
          <w:rFonts w:hint="cs"/>
          <w:color w:val="auto"/>
          <w:sz w:val="24"/>
          <w:szCs w:val="24"/>
          <w:rtl/>
        </w:rPr>
        <w:t>סבור</w:t>
      </w:r>
      <w:r w:rsidR="00EB1803" w:rsidRPr="000042A2">
        <w:rPr>
          <w:color w:val="auto"/>
          <w:sz w:val="24"/>
          <w:szCs w:val="24"/>
          <w:rtl/>
        </w:rPr>
        <w:t xml:space="preserve"> </w:t>
      </w:r>
      <w:r w:rsidR="00EB1803" w:rsidRPr="000042A2">
        <w:rPr>
          <w:rFonts w:hint="cs"/>
          <w:color w:val="auto"/>
          <w:sz w:val="24"/>
          <w:szCs w:val="24"/>
          <w:rtl/>
        </w:rPr>
        <w:t>שלא</w:t>
      </w:r>
      <w:r w:rsidR="00EB1803" w:rsidRPr="000042A2">
        <w:rPr>
          <w:color w:val="auto"/>
          <w:sz w:val="24"/>
          <w:szCs w:val="24"/>
          <w:rtl/>
        </w:rPr>
        <w:t xml:space="preserve"> </w:t>
      </w:r>
      <w:r w:rsidR="00EB1803" w:rsidRPr="000042A2">
        <w:rPr>
          <w:rFonts w:hint="cs"/>
          <w:color w:val="auto"/>
          <w:sz w:val="24"/>
          <w:szCs w:val="24"/>
          <w:rtl/>
        </w:rPr>
        <w:t>צריך</w:t>
      </w:r>
      <w:r w:rsidR="00EB1803" w:rsidRPr="000042A2">
        <w:rPr>
          <w:color w:val="auto"/>
          <w:sz w:val="24"/>
          <w:szCs w:val="24"/>
          <w:rtl/>
        </w:rPr>
        <w:t xml:space="preserve">..... + </w:t>
      </w:r>
      <w:r w:rsidR="00EB1803" w:rsidRPr="000042A2">
        <w:rPr>
          <w:rFonts w:hint="cs"/>
          <w:color w:val="auto"/>
          <w:sz w:val="24"/>
          <w:szCs w:val="24"/>
          <w:rtl/>
        </w:rPr>
        <w:t>הסוגיה</w:t>
      </w:r>
      <w:r w:rsidR="00EB1803" w:rsidRPr="000042A2">
        <w:rPr>
          <w:color w:val="auto"/>
          <w:sz w:val="24"/>
          <w:szCs w:val="24"/>
          <w:rtl/>
        </w:rPr>
        <w:t xml:space="preserve"> </w:t>
      </w:r>
      <w:r w:rsidR="00EB1803" w:rsidRPr="000042A2">
        <w:rPr>
          <w:rFonts w:hint="cs"/>
          <w:color w:val="auto"/>
          <w:sz w:val="24"/>
          <w:szCs w:val="24"/>
          <w:rtl/>
        </w:rPr>
        <w:t>שבמחלוקת</w:t>
      </w:r>
      <w:r w:rsidR="00EB1803" w:rsidRPr="000042A2">
        <w:rPr>
          <w:color w:val="auto"/>
          <w:sz w:val="24"/>
          <w:szCs w:val="24"/>
          <w:rtl/>
        </w:rPr>
        <w:t>.</w:t>
      </w:r>
    </w:p>
    <w:p w:rsidR="008B3A34" w:rsidRDefault="00874695" w:rsidP="00874695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color w:val="auto"/>
          <w:sz w:val="24"/>
          <w:szCs w:val="24"/>
        </w:rPr>
      </w:pPr>
      <w:r>
        <w:rPr>
          <w:rFonts w:hint="cs"/>
          <w:b/>
          <w:bCs/>
          <w:color w:val="auto"/>
          <w:sz w:val="24"/>
          <w:szCs w:val="24"/>
          <w:u w:val="single"/>
          <w:rtl/>
        </w:rPr>
        <w:t>הצגת</w:t>
      </w:r>
      <w:r w:rsidR="00EB1803" w:rsidRPr="00C20589">
        <w:rPr>
          <w:b/>
          <w:bCs/>
          <w:color w:val="auto"/>
          <w:sz w:val="24"/>
          <w:szCs w:val="24"/>
          <w:u w:val="single"/>
          <w:rtl/>
        </w:rPr>
        <w:t xml:space="preserve"> </w:t>
      </w:r>
      <w:r w:rsidR="00EB1803" w:rsidRPr="00C20589">
        <w:rPr>
          <w:rFonts w:hint="cs"/>
          <w:b/>
          <w:bCs/>
          <w:color w:val="auto"/>
          <w:sz w:val="24"/>
          <w:szCs w:val="24"/>
          <w:u w:val="single"/>
          <w:rtl/>
        </w:rPr>
        <w:t>שני</w:t>
      </w:r>
      <w:r w:rsidR="00EB1803" w:rsidRPr="00C20589">
        <w:rPr>
          <w:b/>
          <w:bCs/>
          <w:color w:val="auto"/>
          <w:sz w:val="24"/>
          <w:szCs w:val="24"/>
          <w:u w:val="single"/>
          <w:rtl/>
        </w:rPr>
        <w:t xml:space="preserve"> </w:t>
      </w:r>
      <w:r w:rsidR="00EB1803" w:rsidRPr="00C20589">
        <w:rPr>
          <w:rFonts w:hint="cs"/>
          <w:b/>
          <w:bCs/>
          <w:color w:val="auto"/>
          <w:sz w:val="24"/>
          <w:szCs w:val="24"/>
          <w:u w:val="single"/>
          <w:rtl/>
        </w:rPr>
        <w:t>נימוקים</w:t>
      </w:r>
      <w:r>
        <w:rPr>
          <w:rFonts w:hint="cs"/>
          <w:b/>
          <w:bCs/>
          <w:color w:val="auto"/>
          <w:sz w:val="24"/>
          <w:szCs w:val="24"/>
          <w:u w:val="single"/>
          <w:rtl/>
        </w:rPr>
        <w:t>:</w:t>
      </w:r>
      <w:r w:rsidR="00C20589">
        <w:rPr>
          <w:rFonts w:hint="cs"/>
          <w:color w:val="auto"/>
          <w:sz w:val="24"/>
          <w:szCs w:val="24"/>
          <w:rtl/>
        </w:rPr>
        <w:t xml:space="preserve"> </w:t>
      </w:r>
    </w:p>
    <w:p w:rsidR="005E07B4" w:rsidRPr="00874695" w:rsidRDefault="005E07B4" w:rsidP="00874695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color w:val="auto"/>
          <w:sz w:val="24"/>
          <w:szCs w:val="24"/>
          <w:rtl/>
        </w:rPr>
      </w:pPr>
      <w:r w:rsidRPr="00874695">
        <w:rPr>
          <w:rFonts w:hint="cs"/>
          <w:color w:val="auto"/>
          <w:sz w:val="24"/>
          <w:szCs w:val="24"/>
          <w:rtl/>
        </w:rPr>
        <w:t>שני</w:t>
      </w:r>
      <w:r w:rsidRPr="00874695">
        <w:rPr>
          <w:color w:val="auto"/>
          <w:sz w:val="24"/>
          <w:szCs w:val="24"/>
          <w:rtl/>
        </w:rPr>
        <w:t xml:space="preserve"> </w:t>
      </w:r>
      <w:r w:rsidRPr="00874695">
        <w:rPr>
          <w:rFonts w:hint="cs"/>
          <w:color w:val="auto"/>
          <w:sz w:val="24"/>
          <w:szCs w:val="24"/>
          <w:rtl/>
        </w:rPr>
        <w:t>הנימוקים</w:t>
      </w:r>
      <w:r w:rsidRPr="00874695">
        <w:rPr>
          <w:color w:val="auto"/>
          <w:sz w:val="24"/>
          <w:szCs w:val="24"/>
          <w:rtl/>
        </w:rPr>
        <w:t xml:space="preserve"> </w:t>
      </w:r>
      <w:r w:rsidR="00874695" w:rsidRPr="00874695">
        <w:rPr>
          <w:rFonts w:hint="cs"/>
          <w:color w:val="auto"/>
          <w:sz w:val="24"/>
          <w:szCs w:val="24"/>
          <w:rtl/>
        </w:rPr>
        <w:t>יהיו</w:t>
      </w:r>
      <w:r w:rsidRPr="00874695">
        <w:rPr>
          <w:color w:val="auto"/>
          <w:sz w:val="24"/>
          <w:szCs w:val="24"/>
          <w:rtl/>
        </w:rPr>
        <w:t xml:space="preserve"> </w:t>
      </w:r>
      <w:r w:rsidRPr="00874695">
        <w:rPr>
          <w:rFonts w:hint="cs"/>
          <w:color w:val="auto"/>
          <w:sz w:val="24"/>
          <w:szCs w:val="24"/>
          <w:rtl/>
        </w:rPr>
        <w:t>נפרדים ושונים</w:t>
      </w:r>
      <w:r w:rsidRPr="00874695">
        <w:rPr>
          <w:color w:val="auto"/>
          <w:sz w:val="24"/>
          <w:szCs w:val="24"/>
          <w:rtl/>
        </w:rPr>
        <w:t xml:space="preserve"> </w:t>
      </w:r>
      <w:r w:rsidRPr="00874695">
        <w:rPr>
          <w:rFonts w:hint="cs"/>
          <w:color w:val="auto"/>
          <w:sz w:val="24"/>
          <w:szCs w:val="24"/>
          <w:rtl/>
        </w:rPr>
        <w:t>זה</w:t>
      </w:r>
      <w:r w:rsidRPr="00874695">
        <w:rPr>
          <w:color w:val="auto"/>
          <w:sz w:val="24"/>
          <w:szCs w:val="24"/>
          <w:rtl/>
        </w:rPr>
        <w:t xml:space="preserve"> </w:t>
      </w:r>
      <w:r w:rsidRPr="00874695">
        <w:rPr>
          <w:rFonts w:hint="cs"/>
          <w:color w:val="auto"/>
          <w:sz w:val="24"/>
          <w:szCs w:val="24"/>
          <w:rtl/>
        </w:rPr>
        <w:t>מזה</w:t>
      </w:r>
      <w:r w:rsidRPr="00874695">
        <w:rPr>
          <w:color w:val="auto"/>
          <w:sz w:val="24"/>
          <w:szCs w:val="24"/>
          <w:rtl/>
        </w:rPr>
        <w:t xml:space="preserve">. </w:t>
      </w:r>
    </w:p>
    <w:p w:rsidR="00874695" w:rsidRDefault="00874695" w:rsidP="005E07B4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color w:val="auto"/>
          <w:sz w:val="24"/>
          <w:szCs w:val="24"/>
        </w:rPr>
      </w:pPr>
      <w:r>
        <w:rPr>
          <w:rFonts w:hint="cs"/>
          <w:color w:val="auto"/>
          <w:sz w:val="24"/>
          <w:szCs w:val="24"/>
          <w:rtl/>
        </w:rPr>
        <w:t>נימוק אחד התומך בטענה (עמדה) וש</w:t>
      </w:r>
      <w:r w:rsidRPr="00C20589">
        <w:rPr>
          <w:rFonts w:hint="cs"/>
          <w:color w:val="auto"/>
          <w:sz w:val="24"/>
          <w:szCs w:val="24"/>
          <w:rtl/>
        </w:rPr>
        <w:t>באמצעות</w:t>
      </w:r>
      <w:r>
        <w:rPr>
          <w:rFonts w:hint="cs"/>
          <w:color w:val="auto"/>
          <w:sz w:val="24"/>
          <w:szCs w:val="24"/>
          <w:rtl/>
        </w:rPr>
        <w:t>ו</w:t>
      </w:r>
      <w:r w:rsidRPr="00C20589">
        <w:rPr>
          <w:color w:val="auto"/>
          <w:sz w:val="24"/>
          <w:szCs w:val="24"/>
          <w:rtl/>
        </w:rPr>
        <w:t xml:space="preserve"> </w:t>
      </w:r>
      <w:r>
        <w:rPr>
          <w:rFonts w:hint="cs"/>
          <w:color w:val="auto"/>
          <w:sz w:val="24"/>
          <w:szCs w:val="24"/>
          <w:rtl/>
        </w:rPr>
        <w:t>ניתן</w:t>
      </w:r>
      <w:r w:rsidRPr="00C20589">
        <w:rPr>
          <w:color w:val="auto"/>
          <w:sz w:val="24"/>
          <w:szCs w:val="24"/>
          <w:rtl/>
        </w:rPr>
        <w:t xml:space="preserve"> </w:t>
      </w:r>
      <w:r w:rsidRPr="00C20589">
        <w:rPr>
          <w:rFonts w:hint="cs"/>
          <w:color w:val="auto"/>
          <w:sz w:val="24"/>
          <w:szCs w:val="24"/>
          <w:rtl/>
        </w:rPr>
        <w:t>לבסס</w:t>
      </w:r>
      <w:r w:rsidRPr="00C20589">
        <w:rPr>
          <w:color w:val="auto"/>
          <w:sz w:val="24"/>
          <w:szCs w:val="24"/>
          <w:rtl/>
        </w:rPr>
        <w:t xml:space="preserve"> </w:t>
      </w:r>
      <w:r>
        <w:rPr>
          <w:rFonts w:hint="cs"/>
          <w:color w:val="auto"/>
          <w:sz w:val="24"/>
          <w:szCs w:val="24"/>
          <w:rtl/>
        </w:rPr>
        <w:t xml:space="preserve">אותה, ונימוק שני המתנגד לטענה (תומך בטענה הפוכה). </w:t>
      </w:r>
    </w:p>
    <w:p w:rsidR="00446964" w:rsidRDefault="00EB1803" w:rsidP="002069C6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color w:val="auto"/>
          <w:sz w:val="24"/>
          <w:szCs w:val="24"/>
        </w:rPr>
      </w:pPr>
      <w:r w:rsidRPr="00446964">
        <w:rPr>
          <w:rFonts w:hint="cs"/>
          <w:color w:val="auto"/>
          <w:sz w:val="24"/>
          <w:szCs w:val="24"/>
          <w:rtl/>
        </w:rPr>
        <w:t>כל</w:t>
      </w:r>
      <w:r w:rsidRPr="00446964">
        <w:rPr>
          <w:color w:val="auto"/>
          <w:sz w:val="24"/>
          <w:szCs w:val="24"/>
          <w:rtl/>
        </w:rPr>
        <w:t xml:space="preserve"> </w:t>
      </w:r>
      <w:r w:rsidR="00C20589" w:rsidRPr="00446964">
        <w:rPr>
          <w:rFonts w:hint="cs"/>
          <w:color w:val="auto"/>
          <w:sz w:val="24"/>
          <w:szCs w:val="24"/>
          <w:rtl/>
        </w:rPr>
        <w:t>נימוק</w:t>
      </w:r>
      <w:r w:rsidRPr="00446964">
        <w:rPr>
          <w:color w:val="auto"/>
          <w:sz w:val="24"/>
          <w:szCs w:val="24"/>
          <w:rtl/>
        </w:rPr>
        <w:t xml:space="preserve"> </w:t>
      </w:r>
      <w:r w:rsidR="00874695" w:rsidRPr="00446964">
        <w:rPr>
          <w:rFonts w:hint="cs"/>
          <w:color w:val="auto"/>
          <w:sz w:val="24"/>
          <w:szCs w:val="24"/>
          <w:rtl/>
        </w:rPr>
        <w:t>י</w:t>
      </w:r>
      <w:r w:rsidR="00C20589" w:rsidRPr="00446964">
        <w:rPr>
          <w:rFonts w:hint="cs"/>
          <w:color w:val="auto"/>
          <w:sz w:val="24"/>
          <w:szCs w:val="24"/>
          <w:rtl/>
        </w:rPr>
        <w:t>תבסס</w:t>
      </w:r>
      <w:r w:rsidRPr="00446964">
        <w:rPr>
          <w:color w:val="auto"/>
          <w:sz w:val="24"/>
          <w:szCs w:val="24"/>
          <w:rtl/>
        </w:rPr>
        <w:t xml:space="preserve"> </w:t>
      </w:r>
      <w:r w:rsidRPr="00446964">
        <w:rPr>
          <w:rFonts w:hint="cs"/>
          <w:color w:val="auto"/>
          <w:sz w:val="24"/>
          <w:szCs w:val="24"/>
          <w:rtl/>
        </w:rPr>
        <w:t>על</w:t>
      </w:r>
      <w:r w:rsidRPr="00446964">
        <w:rPr>
          <w:color w:val="auto"/>
          <w:sz w:val="24"/>
          <w:szCs w:val="24"/>
          <w:rtl/>
        </w:rPr>
        <w:t xml:space="preserve"> </w:t>
      </w:r>
      <w:r w:rsidR="00C20589" w:rsidRPr="00446964">
        <w:rPr>
          <w:rFonts w:hint="cs"/>
          <w:color w:val="auto"/>
          <w:sz w:val="24"/>
          <w:szCs w:val="24"/>
          <w:rtl/>
        </w:rPr>
        <w:t>מושג</w:t>
      </w:r>
      <w:r w:rsidRPr="00446964">
        <w:rPr>
          <w:color w:val="auto"/>
          <w:sz w:val="24"/>
          <w:szCs w:val="24"/>
          <w:rtl/>
        </w:rPr>
        <w:t xml:space="preserve"> </w:t>
      </w:r>
      <w:r w:rsidRPr="00446964">
        <w:rPr>
          <w:rFonts w:hint="cs"/>
          <w:color w:val="auto"/>
          <w:sz w:val="24"/>
          <w:szCs w:val="24"/>
          <w:rtl/>
        </w:rPr>
        <w:t>אחד</w:t>
      </w:r>
      <w:r w:rsidRPr="00446964">
        <w:rPr>
          <w:color w:val="auto"/>
          <w:sz w:val="24"/>
          <w:szCs w:val="24"/>
          <w:rtl/>
        </w:rPr>
        <w:t xml:space="preserve"> </w:t>
      </w:r>
      <w:r w:rsidRPr="00446964">
        <w:rPr>
          <w:rFonts w:hint="cs"/>
          <w:color w:val="auto"/>
          <w:sz w:val="24"/>
          <w:szCs w:val="24"/>
          <w:rtl/>
        </w:rPr>
        <w:t>לפחות</w:t>
      </w:r>
      <w:r w:rsidRPr="00446964">
        <w:rPr>
          <w:color w:val="auto"/>
          <w:sz w:val="24"/>
          <w:szCs w:val="24"/>
          <w:rtl/>
        </w:rPr>
        <w:t xml:space="preserve"> </w:t>
      </w:r>
      <w:r w:rsidR="00C20589" w:rsidRPr="00446964">
        <w:rPr>
          <w:rFonts w:hint="cs"/>
          <w:color w:val="auto"/>
          <w:sz w:val="24"/>
          <w:szCs w:val="24"/>
          <w:rtl/>
        </w:rPr>
        <w:t>מ</w:t>
      </w:r>
      <w:r w:rsidRPr="00446964">
        <w:rPr>
          <w:rFonts w:hint="cs"/>
          <w:color w:val="auto"/>
          <w:sz w:val="24"/>
          <w:szCs w:val="24"/>
          <w:rtl/>
        </w:rPr>
        <w:t>לימודי</w:t>
      </w:r>
      <w:r w:rsidRPr="00446964">
        <w:rPr>
          <w:color w:val="auto"/>
          <w:sz w:val="24"/>
          <w:szCs w:val="24"/>
          <w:rtl/>
        </w:rPr>
        <w:t xml:space="preserve"> </w:t>
      </w:r>
      <w:r w:rsidRPr="00446964">
        <w:rPr>
          <w:rFonts w:hint="cs"/>
          <w:color w:val="auto"/>
          <w:sz w:val="24"/>
          <w:szCs w:val="24"/>
          <w:rtl/>
        </w:rPr>
        <w:t>האזרחות</w:t>
      </w:r>
      <w:r w:rsidR="00874695" w:rsidRPr="00446964">
        <w:rPr>
          <w:rFonts w:hint="cs"/>
          <w:color w:val="auto"/>
          <w:sz w:val="24"/>
          <w:szCs w:val="24"/>
          <w:rtl/>
        </w:rPr>
        <w:t xml:space="preserve"> (בכל נימוק מושג אחר)</w:t>
      </w:r>
      <w:r w:rsidR="00446964">
        <w:rPr>
          <w:rFonts w:hint="cs"/>
          <w:color w:val="auto"/>
          <w:sz w:val="24"/>
          <w:szCs w:val="24"/>
          <w:rtl/>
        </w:rPr>
        <w:t>.</w:t>
      </w:r>
    </w:p>
    <w:p w:rsidR="00446964" w:rsidRPr="008B3A34" w:rsidRDefault="00446964" w:rsidP="00446964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color w:val="auto"/>
          <w:sz w:val="24"/>
          <w:szCs w:val="24"/>
          <w:rtl/>
        </w:rPr>
      </w:pPr>
      <w:r w:rsidRPr="008B3A34">
        <w:rPr>
          <w:rFonts w:hint="cs"/>
          <w:color w:val="auto"/>
          <w:sz w:val="24"/>
          <w:szCs w:val="24"/>
          <w:rtl/>
        </w:rPr>
        <w:t>בכל</w:t>
      </w:r>
      <w:r w:rsidRPr="008B3A34">
        <w:rPr>
          <w:color w:val="auto"/>
          <w:sz w:val="24"/>
          <w:szCs w:val="24"/>
          <w:rtl/>
        </w:rPr>
        <w:t xml:space="preserve"> </w:t>
      </w:r>
      <w:r>
        <w:rPr>
          <w:rFonts w:hint="cs"/>
          <w:color w:val="auto"/>
          <w:sz w:val="24"/>
          <w:szCs w:val="24"/>
          <w:rtl/>
        </w:rPr>
        <w:t>נימוק</w:t>
      </w:r>
      <w:r w:rsidRPr="008B3A34">
        <w:rPr>
          <w:color w:val="auto"/>
          <w:sz w:val="24"/>
          <w:szCs w:val="24"/>
          <w:rtl/>
        </w:rPr>
        <w:t xml:space="preserve"> </w:t>
      </w:r>
      <w:r>
        <w:rPr>
          <w:rFonts w:hint="cs"/>
          <w:color w:val="auto"/>
          <w:sz w:val="24"/>
          <w:szCs w:val="24"/>
          <w:rtl/>
        </w:rPr>
        <w:t>יש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לקשר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בין</w:t>
      </w:r>
      <w:r w:rsidRPr="008B3A34">
        <w:rPr>
          <w:color w:val="auto"/>
          <w:sz w:val="24"/>
          <w:szCs w:val="24"/>
          <w:rtl/>
        </w:rPr>
        <w:t xml:space="preserve"> </w:t>
      </w:r>
      <w:r>
        <w:rPr>
          <w:rFonts w:hint="cs"/>
          <w:color w:val="auto"/>
          <w:sz w:val="24"/>
          <w:szCs w:val="24"/>
          <w:rtl/>
        </w:rPr>
        <w:t>הטענה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לבין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המושג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שבאמצעותו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הנך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מעוניין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להוכיח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את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טענתך</w:t>
      </w:r>
      <w:r w:rsidRPr="008B3A34">
        <w:rPr>
          <w:color w:val="auto"/>
          <w:sz w:val="24"/>
          <w:szCs w:val="24"/>
          <w:rtl/>
        </w:rPr>
        <w:t xml:space="preserve">. </w:t>
      </w:r>
    </w:p>
    <w:p w:rsidR="00EB1803" w:rsidRPr="00446964" w:rsidRDefault="00EB1803" w:rsidP="002069C6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color w:val="auto"/>
          <w:sz w:val="24"/>
          <w:szCs w:val="24"/>
          <w:rtl/>
        </w:rPr>
      </w:pPr>
      <w:r w:rsidRPr="00446964">
        <w:rPr>
          <w:rFonts w:hint="cs"/>
          <w:color w:val="auto"/>
          <w:sz w:val="24"/>
          <w:szCs w:val="24"/>
          <w:rtl/>
        </w:rPr>
        <w:t>ההנמקה</w:t>
      </w:r>
      <w:r w:rsidRPr="00446964">
        <w:rPr>
          <w:color w:val="auto"/>
          <w:sz w:val="24"/>
          <w:szCs w:val="24"/>
          <w:rtl/>
        </w:rPr>
        <w:t xml:space="preserve"> </w:t>
      </w:r>
      <w:r w:rsidR="00874695" w:rsidRPr="00446964">
        <w:rPr>
          <w:rFonts w:hint="cs"/>
          <w:color w:val="auto"/>
          <w:sz w:val="24"/>
          <w:szCs w:val="24"/>
          <w:rtl/>
        </w:rPr>
        <w:t>ת</w:t>
      </w:r>
      <w:r w:rsidRPr="00446964">
        <w:rPr>
          <w:rFonts w:hint="cs"/>
          <w:color w:val="auto"/>
          <w:sz w:val="24"/>
          <w:szCs w:val="24"/>
          <w:rtl/>
        </w:rPr>
        <w:t>תייחס</w:t>
      </w:r>
      <w:r w:rsidRPr="00446964">
        <w:rPr>
          <w:color w:val="auto"/>
          <w:sz w:val="24"/>
          <w:szCs w:val="24"/>
          <w:rtl/>
        </w:rPr>
        <w:t xml:space="preserve"> </w:t>
      </w:r>
      <w:r w:rsidRPr="00446964">
        <w:rPr>
          <w:rFonts w:hint="cs"/>
          <w:color w:val="auto"/>
          <w:sz w:val="24"/>
          <w:szCs w:val="24"/>
          <w:rtl/>
        </w:rPr>
        <w:t>ישירות</w:t>
      </w:r>
      <w:r w:rsidRPr="00446964">
        <w:rPr>
          <w:color w:val="auto"/>
          <w:sz w:val="24"/>
          <w:szCs w:val="24"/>
          <w:rtl/>
        </w:rPr>
        <w:t xml:space="preserve"> </w:t>
      </w:r>
      <w:r w:rsidRPr="00446964">
        <w:rPr>
          <w:rFonts w:hint="cs"/>
          <w:color w:val="auto"/>
          <w:sz w:val="24"/>
          <w:szCs w:val="24"/>
          <w:rtl/>
        </w:rPr>
        <w:t>לסוגיה</w:t>
      </w:r>
      <w:r w:rsidRPr="00446964">
        <w:rPr>
          <w:color w:val="auto"/>
          <w:sz w:val="24"/>
          <w:szCs w:val="24"/>
          <w:rtl/>
        </w:rPr>
        <w:t xml:space="preserve"> </w:t>
      </w:r>
      <w:r w:rsidRPr="00446964">
        <w:rPr>
          <w:rFonts w:hint="cs"/>
          <w:color w:val="auto"/>
          <w:sz w:val="24"/>
          <w:szCs w:val="24"/>
          <w:rtl/>
        </w:rPr>
        <w:t>שבמחלוקת</w:t>
      </w:r>
      <w:r w:rsidR="00874695" w:rsidRPr="00446964">
        <w:rPr>
          <w:rFonts w:hint="cs"/>
          <w:color w:val="auto"/>
          <w:sz w:val="24"/>
          <w:szCs w:val="24"/>
          <w:rtl/>
        </w:rPr>
        <w:t>.</w:t>
      </w:r>
      <w:r w:rsidRPr="00446964">
        <w:rPr>
          <w:color w:val="auto"/>
          <w:sz w:val="24"/>
          <w:szCs w:val="24"/>
          <w:rtl/>
        </w:rPr>
        <w:t xml:space="preserve"> </w:t>
      </w:r>
    </w:p>
    <w:p w:rsidR="00EB1803" w:rsidRPr="008B3A34" w:rsidRDefault="00EB1803" w:rsidP="00874695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color w:val="auto"/>
          <w:sz w:val="24"/>
          <w:szCs w:val="24"/>
          <w:rtl/>
        </w:rPr>
      </w:pPr>
      <w:r w:rsidRPr="008B3A34">
        <w:rPr>
          <w:rFonts w:hint="cs"/>
          <w:color w:val="auto"/>
          <w:sz w:val="24"/>
          <w:szCs w:val="24"/>
          <w:rtl/>
        </w:rPr>
        <w:t>ההנמקה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יכולה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להתבסס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על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הסבר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רעיוני</w:t>
      </w:r>
      <w:r w:rsidRPr="008B3A34">
        <w:rPr>
          <w:color w:val="auto"/>
          <w:sz w:val="24"/>
          <w:szCs w:val="24"/>
          <w:rtl/>
        </w:rPr>
        <w:t>-</w:t>
      </w:r>
      <w:r w:rsidRPr="008B3A34">
        <w:rPr>
          <w:rFonts w:hint="cs"/>
          <w:color w:val="auto"/>
          <w:sz w:val="24"/>
          <w:szCs w:val="24"/>
          <w:rtl/>
        </w:rPr>
        <w:t>עקרוני</w:t>
      </w:r>
      <w:r w:rsidRPr="008B3A34">
        <w:rPr>
          <w:color w:val="auto"/>
          <w:sz w:val="24"/>
          <w:szCs w:val="24"/>
          <w:rtl/>
        </w:rPr>
        <w:t xml:space="preserve">  </w:t>
      </w:r>
      <w:r w:rsidRPr="008B3A34">
        <w:rPr>
          <w:rFonts w:hint="cs"/>
          <w:color w:val="auto"/>
          <w:sz w:val="24"/>
          <w:szCs w:val="24"/>
          <w:rtl/>
        </w:rPr>
        <w:t>ו</w:t>
      </w:r>
      <w:r w:rsidRPr="008B3A34">
        <w:rPr>
          <w:color w:val="auto"/>
          <w:sz w:val="24"/>
          <w:szCs w:val="24"/>
          <w:rtl/>
        </w:rPr>
        <w:t>/</w:t>
      </w:r>
      <w:r w:rsidRPr="008B3A34">
        <w:rPr>
          <w:rFonts w:hint="cs"/>
          <w:color w:val="auto"/>
          <w:sz w:val="24"/>
          <w:szCs w:val="24"/>
          <w:rtl/>
        </w:rPr>
        <w:t>או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על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דוגמאות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קונקרטיות</w:t>
      </w:r>
      <w:r w:rsidRPr="008B3A34">
        <w:rPr>
          <w:color w:val="auto"/>
          <w:sz w:val="24"/>
          <w:szCs w:val="24"/>
          <w:rtl/>
        </w:rPr>
        <w:t xml:space="preserve">, </w:t>
      </w:r>
      <w:r w:rsidRPr="008B3A34">
        <w:rPr>
          <w:rFonts w:hint="cs"/>
          <w:color w:val="auto"/>
          <w:sz w:val="24"/>
          <w:szCs w:val="24"/>
          <w:rtl/>
        </w:rPr>
        <w:t>ובלבד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שייעשה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שימוש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נכון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בשפת</w:t>
      </w:r>
      <w:r w:rsidRPr="008B3A34">
        <w:rPr>
          <w:color w:val="auto"/>
          <w:sz w:val="24"/>
          <w:szCs w:val="24"/>
          <w:rtl/>
        </w:rPr>
        <w:t xml:space="preserve"> </w:t>
      </w:r>
      <w:r w:rsidRPr="008B3A34">
        <w:rPr>
          <w:rFonts w:hint="cs"/>
          <w:color w:val="auto"/>
          <w:sz w:val="24"/>
          <w:szCs w:val="24"/>
          <w:rtl/>
        </w:rPr>
        <w:t>האזרחות</w:t>
      </w:r>
      <w:r w:rsidRPr="008B3A34">
        <w:rPr>
          <w:color w:val="auto"/>
          <w:sz w:val="24"/>
          <w:szCs w:val="24"/>
          <w:rtl/>
        </w:rPr>
        <w:t>.</w:t>
      </w:r>
    </w:p>
    <w:p w:rsidR="00EB1803" w:rsidRPr="005E07B4" w:rsidRDefault="008B3A34" w:rsidP="005E07B4">
      <w:pPr>
        <w:pStyle w:val="ListParagraph"/>
        <w:numPr>
          <w:ilvl w:val="0"/>
          <w:numId w:val="7"/>
        </w:numPr>
        <w:spacing w:after="160" w:line="360" w:lineRule="auto"/>
        <w:rPr>
          <w:color w:val="auto"/>
          <w:sz w:val="24"/>
          <w:szCs w:val="24"/>
        </w:rPr>
      </w:pPr>
      <w:r w:rsidRPr="005E07B4">
        <w:rPr>
          <w:rFonts w:hint="cs"/>
          <w:color w:val="auto"/>
          <w:sz w:val="24"/>
          <w:szCs w:val="24"/>
          <w:u w:val="single"/>
          <w:rtl/>
        </w:rPr>
        <w:t xml:space="preserve">מבנה </w:t>
      </w:r>
      <w:r w:rsidR="00A8235D" w:rsidRPr="005E07B4">
        <w:rPr>
          <w:rFonts w:hint="cs"/>
          <w:color w:val="auto"/>
          <w:sz w:val="24"/>
          <w:szCs w:val="24"/>
          <w:u w:val="single"/>
          <w:rtl/>
        </w:rPr>
        <w:t>של כל נימוק</w:t>
      </w:r>
      <w:r w:rsidRPr="005E07B4">
        <w:rPr>
          <w:rFonts w:hint="cs"/>
          <w:color w:val="auto"/>
          <w:sz w:val="24"/>
          <w:szCs w:val="24"/>
          <w:rtl/>
        </w:rPr>
        <w:t xml:space="preserve">: </w:t>
      </w:r>
    </w:p>
    <w:p w:rsidR="008B3A34" w:rsidRDefault="008B3A34" w:rsidP="008B3A34">
      <w:pPr>
        <w:pStyle w:val="ListParagraph"/>
        <w:numPr>
          <w:ilvl w:val="0"/>
          <w:numId w:val="6"/>
        </w:numPr>
        <w:spacing w:after="120" w:line="360" w:lineRule="auto"/>
        <w:rPr>
          <w:color w:val="auto"/>
          <w:sz w:val="24"/>
          <w:szCs w:val="24"/>
          <w:rtl/>
        </w:rPr>
      </w:pPr>
      <w:r>
        <w:rPr>
          <w:rFonts w:hint="cs"/>
          <w:color w:val="auto"/>
          <w:sz w:val="24"/>
          <w:szCs w:val="24"/>
          <w:rtl/>
        </w:rPr>
        <w:t>לציין את המושג הרלוונטי (כמו "ציין").</w:t>
      </w:r>
    </w:p>
    <w:p w:rsidR="008B3A34" w:rsidRDefault="008B3A34" w:rsidP="008B3A34">
      <w:pPr>
        <w:pStyle w:val="ListParagraph"/>
        <w:numPr>
          <w:ilvl w:val="0"/>
          <w:numId w:val="6"/>
        </w:numPr>
        <w:spacing w:after="120" w:line="360" w:lineRule="auto"/>
        <w:rPr>
          <w:color w:val="auto"/>
          <w:sz w:val="24"/>
          <w:szCs w:val="24"/>
        </w:rPr>
      </w:pPr>
      <w:r>
        <w:rPr>
          <w:rFonts w:hint="cs"/>
          <w:color w:val="auto"/>
          <w:sz w:val="24"/>
          <w:szCs w:val="24"/>
          <w:rtl/>
        </w:rPr>
        <w:t>להגדיר את המושג באופן ברור (כמו "הצג").</w:t>
      </w:r>
    </w:p>
    <w:p w:rsidR="008B3A34" w:rsidRDefault="008B3A34" w:rsidP="00874695">
      <w:pPr>
        <w:pStyle w:val="ListParagraph"/>
        <w:numPr>
          <w:ilvl w:val="0"/>
          <w:numId w:val="6"/>
        </w:numPr>
        <w:spacing w:after="120" w:line="360" w:lineRule="auto"/>
        <w:rPr>
          <w:color w:val="auto"/>
          <w:sz w:val="24"/>
          <w:szCs w:val="24"/>
        </w:rPr>
      </w:pPr>
      <w:r>
        <w:rPr>
          <w:rFonts w:hint="cs"/>
          <w:color w:val="auto"/>
          <w:sz w:val="24"/>
          <w:szCs w:val="24"/>
          <w:rtl/>
        </w:rPr>
        <w:t>לקשר את בין המושג לבין הטענה כך שיתמוך בטענה</w:t>
      </w:r>
      <w:r w:rsidR="00874695">
        <w:rPr>
          <w:rFonts w:hint="cs"/>
          <w:color w:val="auto"/>
          <w:sz w:val="24"/>
          <w:szCs w:val="24"/>
          <w:rtl/>
        </w:rPr>
        <w:t xml:space="preserve"> (כמו "הסבר") או יתנגד לה.</w:t>
      </w:r>
      <w:r>
        <w:rPr>
          <w:rFonts w:hint="cs"/>
          <w:color w:val="auto"/>
          <w:sz w:val="24"/>
          <w:szCs w:val="24"/>
          <w:rtl/>
        </w:rPr>
        <w:t xml:space="preserve"> </w:t>
      </w:r>
    </w:p>
    <w:p w:rsidR="005E109A" w:rsidRDefault="005E109A" w:rsidP="00A8235D">
      <w:pPr>
        <w:spacing w:after="120" w:line="360" w:lineRule="auto"/>
        <w:rPr>
          <w:color w:val="auto"/>
          <w:sz w:val="24"/>
          <w:szCs w:val="24"/>
          <w:u w:val="single"/>
          <w:rtl/>
        </w:rPr>
      </w:pPr>
    </w:p>
    <w:p w:rsidR="00D53607" w:rsidRDefault="00D53607" w:rsidP="00A8235D">
      <w:pPr>
        <w:spacing w:after="120" w:line="360" w:lineRule="auto"/>
        <w:rPr>
          <w:color w:val="auto"/>
          <w:sz w:val="24"/>
          <w:szCs w:val="24"/>
          <w:u w:val="single"/>
          <w:rtl/>
        </w:rPr>
      </w:pPr>
    </w:p>
    <w:p w:rsidR="00D53607" w:rsidRDefault="00D53607" w:rsidP="00A8235D">
      <w:pPr>
        <w:spacing w:after="120" w:line="360" w:lineRule="auto"/>
        <w:rPr>
          <w:color w:val="auto"/>
          <w:sz w:val="24"/>
          <w:szCs w:val="24"/>
          <w:u w:val="single"/>
          <w:rtl/>
        </w:rPr>
      </w:pPr>
    </w:p>
    <w:p w:rsidR="00D53607" w:rsidRDefault="00D53607" w:rsidP="00A8235D">
      <w:pPr>
        <w:spacing w:after="120" w:line="360" w:lineRule="auto"/>
        <w:rPr>
          <w:color w:val="auto"/>
          <w:sz w:val="24"/>
          <w:szCs w:val="24"/>
          <w:u w:val="single"/>
          <w:rtl/>
        </w:rPr>
      </w:pPr>
    </w:p>
    <w:p w:rsidR="005E109A" w:rsidRDefault="005E109A" w:rsidP="00A8235D">
      <w:pPr>
        <w:spacing w:after="120" w:line="360" w:lineRule="auto"/>
        <w:rPr>
          <w:color w:val="auto"/>
          <w:sz w:val="24"/>
          <w:szCs w:val="24"/>
          <w:u w:val="single"/>
          <w:rtl/>
        </w:rPr>
      </w:pPr>
    </w:p>
    <w:p w:rsidR="008B3A34" w:rsidRPr="005E109A" w:rsidRDefault="005E109A" w:rsidP="005E109A">
      <w:pPr>
        <w:spacing w:after="120" w:line="360" w:lineRule="auto"/>
        <w:rPr>
          <w:b/>
          <w:bCs/>
          <w:color w:val="auto"/>
          <w:sz w:val="24"/>
          <w:szCs w:val="24"/>
          <w:rtl/>
        </w:rPr>
      </w:pPr>
      <w:r>
        <w:rPr>
          <w:rFonts w:hint="cs"/>
          <w:b/>
          <w:bCs/>
          <w:color w:val="auto"/>
          <w:sz w:val="24"/>
          <w:szCs w:val="24"/>
          <w:u w:val="single"/>
          <w:rtl/>
        </w:rPr>
        <w:lastRenderedPageBreak/>
        <w:t>מבנה</w:t>
      </w:r>
      <w:r w:rsidR="00A8235D" w:rsidRPr="005E109A">
        <w:rPr>
          <w:rFonts w:hint="cs"/>
          <w:b/>
          <w:bCs/>
          <w:color w:val="auto"/>
          <w:sz w:val="24"/>
          <w:szCs w:val="24"/>
          <w:u w:val="single"/>
          <w:rtl/>
        </w:rPr>
        <w:t xml:space="preserve"> התשובה</w:t>
      </w:r>
      <w:r>
        <w:rPr>
          <w:rFonts w:hint="cs"/>
          <w:b/>
          <w:bCs/>
          <w:color w:val="auto"/>
          <w:sz w:val="24"/>
          <w:szCs w:val="24"/>
          <w:u w:val="single"/>
          <w:rtl/>
        </w:rPr>
        <w:t xml:space="preserve"> לשאלת עמ"ר</w:t>
      </w:r>
      <w:r w:rsidR="00A8235D" w:rsidRPr="005E109A">
        <w:rPr>
          <w:rFonts w:hint="cs"/>
          <w:b/>
          <w:bCs/>
          <w:color w:val="auto"/>
          <w:sz w:val="24"/>
          <w:szCs w:val="24"/>
          <w:rtl/>
        </w:rPr>
        <w:t>:</w:t>
      </w:r>
    </w:p>
    <w:p w:rsidR="008B3A34" w:rsidRDefault="008B3A34" w:rsidP="008B3A34">
      <w:pPr>
        <w:spacing w:after="120" w:line="360" w:lineRule="auto"/>
        <w:rPr>
          <w:color w:val="auto"/>
          <w:sz w:val="24"/>
          <w:szCs w:val="24"/>
          <w:rtl/>
        </w:rPr>
      </w:pPr>
      <w:r w:rsidRPr="006E202C">
        <w:rPr>
          <w:rFonts w:hint="cs"/>
          <w:color w:val="auto"/>
          <w:sz w:val="24"/>
          <w:szCs w:val="24"/>
          <w:u w:val="single"/>
          <w:rtl/>
        </w:rPr>
        <w:t>הטענה</w:t>
      </w:r>
      <w:r>
        <w:rPr>
          <w:rFonts w:hint="cs"/>
          <w:color w:val="auto"/>
          <w:sz w:val="24"/>
          <w:szCs w:val="24"/>
          <w:rtl/>
        </w:rPr>
        <w:t xml:space="preserve">: </w:t>
      </w:r>
      <w:r w:rsidR="00B05CBF">
        <w:rPr>
          <w:rFonts w:hint="cs"/>
          <w:color w:val="auto"/>
          <w:sz w:val="24"/>
          <w:szCs w:val="24"/>
          <w:rtl/>
        </w:rPr>
        <w:t>לדעתי</w:t>
      </w:r>
      <w:r>
        <w:rPr>
          <w:rFonts w:hint="cs"/>
          <w:color w:val="auto"/>
          <w:sz w:val="24"/>
          <w:szCs w:val="24"/>
          <w:rtl/>
        </w:rPr>
        <w:t>... / אני תומך בכך ש... / אני מתנגד ש...</w:t>
      </w:r>
      <w:r w:rsidR="00D53607">
        <w:rPr>
          <w:rFonts w:hint="cs"/>
          <w:color w:val="auto"/>
          <w:sz w:val="24"/>
          <w:szCs w:val="24"/>
          <w:rtl/>
        </w:rPr>
        <w:t xml:space="preserve">   </w:t>
      </w:r>
      <w:r w:rsidR="00D53607" w:rsidRPr="00701501">
        <w:rPr>
          <w:rFonts w:hint="cs"/>
          <w:b/>
          <w:bCs/>
          <w:color w:val="auto"/>
          <w:sz w:val="24"/>
          <w:szCs w:val="24"/>
          <w:rtl/>
        </w:rPr>
        <w:t xml:space="preserve">(ציון </w:t>
      </w:r>
      <w:r w:rsidR="00D53607" w:rsidRPr="00701501">
        <w:rPr>
          <w:b/>
          <w:bCs/>
          <w:color w:val="auto"/>
          <w:sz w:val="24"/>
          <w:szCs w:val="24"/>
          <w:rtl/>
        </w:rPr>
        <w:t>–</w:t>
      </w:r>
      <w:r w:rsidR="00D53607" w:rsidRPr="00701501">
        <w:rPr>
          <w:rFonts w:hint="cs"/>
          <w:b/>
          <w:bCs/>
          <w:color w:val="auto"/>
          <w:sz w:val="24"/>
          <w:szCs w:val="24"/>
          <w:rtl/>
        </w:rPr>
        <w:t xml:space="preserve"> 20%)</w:t>
      </w:r>
    </w:p>
    <w:p w:rsidR="008B3A34" w:rsidRDefault="00B05CBF" w:rsidP="008B3A34">
      <w:pPr>
        <w:spacing w:after="120" w:line="360" w:lineRule="auto"/>
        <w:rPr>
          <w:color w:val="auto"/>
          <w:sz w:val="24"/>
          <w:szCs w:val="24"/>
          <w:rtl/>
        </w:rPr>
      </w:pPr>
      <w:r w:rsidRPr="006E202C">
        <w:rPr>
          <w:rFonts w:hint="cs"/>
          <w:color w:val="auto"/>
          <w:sz w:val="24"/>
          <w:szCs w:val="24"/>
          <w:u w:val="single"/>
          <w:rtl/>
        </w:rPr>
        <w:t>הנמקת עמדתי</w:t>
      </w:r>
      <w:r w:rsidR="008B3A34" w:rsidRPr="006E202C">
        <w:rPr>
          <w:rFonts w:hint="cs"/>
          <w:color w:val="auto"/>
          <w:sz w:val="24"/>
          <w:szCs w:val="24"/>
          <w:u w:val="single"/>
          <w:rtl/>
        </w:rPr>
        <w:t>:</w:t>
      </w:r>
      <w:r w:rsidR="008B3A34">
        <w:rPr>
          <w:rFonts w:hint="cs"/>
          <w:color w:val="auto"/>
          <w:sz w:val="24"/>
          <w:szCs w:val="24"/>
          <w:rtl/>
        </w:rPr>
        <w:t xml:space="preserve"> </w:t>
      </w:r>
      <w:r w:rsidR="006E202C">
        <w:rPr>
          <w:rFonts w:hint="cs"/>
          <w:color w:val="auto"/>
          <w:sz w:val="24"/>
          <w:szCs w:val="24"/>
          <w:rtl/>
        </w:rPr>
        <w:t>מתבססת על</w:t>
      </w:r>
      <w:r w:rsidR="00A8235D">
        <w:rPr>
          <w:rFonts w:hint="cs"/>
          <w:color w:val="auto"/>
          <w:sz w:val="24"/>
          <w:szCs w:val="24"/>
          <w:rtl/>
        </w:rPr>
        <w:t xml:space="preserve"> הזכות ל... / מדיניות / עקרון / גישה וכו' (המושג)</w:t>
      </w:r>
      <w:r w:rsidR="00D53607">
        <w:rPr>
          <w:rFonts w:hint="cs"/>
          <w:color w:val="auto"/>
          <w:sz w:val="24"/>
          <w:szCs w:val="24"/>
          <w:rtl/>
        </w:rPr>
        <w:t xml:space="preserve">  </w:t>
      </w:r>
      <w:r w:rsidR="00D53607" w:rsidRPr="00701501">
        <w:rPr>
          <w:rFonts w:hint="cs"/>
          <w:b/>
          <w:bCs/>
          <w:color w:val="auto"/>
          <w:sz w:val="24"/>
          <w:szCs w:val="24"/>
          <w:rtl/>
        </w:rPr>
        <w:t xml:space="preserve"> (ציון </w:t>
      </w:r>
      <w:r w:rsidR="00D53607" w:rsidRPr="00701501">
        <w:rPr>
          <w:b/>
          <w:bCs/>
          <w:color w:val="auto"/>
          <w:sz w:val="24"/>
          <w:szCs w:val="24"/>
          <w:rtl/>
        </w:rPr>
        <w:t>–</w:t>
      </w:r>
      <w:r w:rsidR="00D53607" w:rsidRPr="00701501">
        <w:rPr>
          <w:rFonts w:hint="cs"/>
          <w:b/>
          <w:bCs/>
          <w:color w:val="auto"/>
          <w:sz w:val="24"/>
          <w:szCs w:val="24"/>
          <w:rtl/>
        </w:rPr>
        <w:t xml:space="preserve"> 40%)</w:t>
      </w:r>
    </w:p>
    <w:p w:rsidR="00A8235D" w:rsidRDefault="00A8235D" w:rsidP="008B3A34">
      <w:pPr>
        <w:spacing w:after="120" w:line="360" w:lineRule="auto"/>
        <w:rPr>
          <w:color w:val="auto"/>
          <w:sz w:val="24"/>
          <w:szCs w:val="24"/>
          <w:rtl/>
        </w:rPr>
      </w:pPr>
      <w:r>
        <w:rPr>
          <w:rFonts w:hint="cs"/>
          <w:color w:val="auto"/>
          <w:sz w:val="24"/>
          <w:szCs w:val="24"/>
          <w:rtl/>
        </w:rPr>
        <w:t>הגדרת המושג</w:t>
      </w:r>
    </w:p>
    <w:p w:rsidR="00A8235D" w:rsidRDefault="00A8235D" w:rsidP="008B3A34">
      <w:pPr>
        <w:spacing w:after="120" w:line="360" w:lineRule="auto"/>
        <w:rPr>
          <w:color w:val="auto"/>
          <w:sz w:val="24"/>
          <w:szCs w:val="24"/>
          <w:rtl/>
        </w:rPr>
      </w:pPr>
      <w:r>
        <w:rPr>
          <w:rFonts w:hint="cs"/>
          <w:color w:val="auto"/>
          <w:sz w:val="24"/>
          <w:szCs w:val="24"/>
          <w:rtl/>
        </w:rPr>
        <w:t>קישור המושג</w:t>
      </w:r>
    </w:p>
    <w:p w:rsidR="00A8235D" w:rsidRDefault="00B05CBF" w:rsidP="00A8235D">
      <w:pPr>
        <w:spacing w:after="120" w:line="360" w:lineRule="auto"/>
        <w:rPr>
          <w:color w:val="auto"/>
          <w:sz w:val="24"/>
          <w:szCs w:val="24"/>
          <w:rtl/>
        </w:rPr>
      </w:pPr>
      <w:r w:rsidRPr="006E202C">
        <w:rPr>
          <w:rFonts w:hint="cs"/>
          <w:color w:val="auto"/>
          <w:sz w:val="24"/>
          <w:szCs w:val="24"/>
          <w:u w:val="single"/>
          <w:rtl/>
        </w:rPr>
        <w:t>הנמקת העמדה המנוגדת</w:t>
      </w:r>
      <w:r w:rsidR="00A8235D">
        <w:rPr>
          <w:rFonts w:hint="cs"/>
          <w:color w:val="auto"/>
          <w:sz w:val="24"/>
          <w:szCs w:val="24"/>
          <w:rtl/>
        </w:rPr>
        <w:t xml:space="preserve">: </w:t>
      </w:r>
      <w:r w:rsidR="006E202C">
        <w:rPr>
          <w:rFonts w:hint="cs"/>
          <w:color w:val="auto"/>
          <w:sz w:val="24"/>
          <w:szCs w:val="24"/>
          <w:rtl/>
        </w:rPr>
        <w:t>מתבססת על</w:t>
      </w:r>
      <w:bookmarkStart w:id="0" w:name="_GoBack"/>
      <w:bookmarkEnd w:id="0"/>
      <w:r w:rsidR="00A8235D">
        <w:rPr>
          <w:rFonts w:hint="cs"/>
          <w:color w:val="auto"/>
          <w:sz w:val="24"/>
          <w:szCs w:val="24"/>
          <w:rtl/>
        </w:rPr>
        <w:t xml:space="preserve"> הזכות ל... / מדיניות / עקרון / גישה וכו' (המושג)</w:t>
      </w:r>
      <w:r w:rsidR="00D53607">
        <w:rPr>
          <w:rFonts w:hint="cs"/>
          <w:color w:val="auto"/>
          <w:sz w:val="24"/>
          <w:szCs w:val="24"/>
          <w:rtl/>
        </w:rPr>
        <w:t xml:space="preserve">    </w:t>
      </w:r>
      <w:r w:rsidR="00D53607" w:rsidRPr="00701501">
        <w:rPr>
          <w:rFonts w:hint="cs"/>
          <w:b/>
          <w:bCs/>
          <w:color w:val="auto"/>
          <w:sz w:val="24"/>
          <w:szCs w:val="24"/>
          <w:rtl/>
        </w:rPr>
        <w:t xml:space="preserve"> (ציון </w:t>
      </w:r>
      <w:r w:rsidR="00D53607" w:rsidRPr="00701501">
        <w:rPr>
          <w:b/>
          <w:bCs/>
          <w:color w:val="auto"/>
          <w:sz w:val="24"/>
          <w:szCs w:val="24"/>
          <w:rtl/>
        </w:rPr>
        <w:t>–</w:t>
      </w:r>
      <w:r w:rsidR="00D53607" w:rsidRPr="00701501">
        <w:rPr>
          <w:rFonts w:hint="cs"/>
          <w:b/>
          <w:bCs/>
          <w:color w:val="auto"/>
          <w:sz w:val="24"/>
          <w:szCs w:val="24"/>
          <w:rtl/>
        </w:rPr>
        <w:t xml:space="preserve"> 40%)</w:t>
      </w:r>
    </w:p>
    <w:p w:rsidR="00A8235D" w:rsidRDefault="00A8235D" w:rsidP="00A8235D">
      <w:pPr>
        <w:spacing w:after="120" w:line="360" w:lineRule="auto"/>
        <w:rPr>
          <w:color w:val="auto"/>
          <w:sz w:val="24"/>
          <w:szCs w:val="24"/>
          <w:rtl/>
        </w:rPr>
      </w:pPr>
      <w:r>
        <w:rPr>
          <w:rFonts w:hint="cs"/>
          <w:color w:val="auto"/>
          <w:sz w:val="24"/>
          <w:szCs w:val="24"/>
          <w:rtl/>
        </w:rPr>
        <w:t>הגדרת המושג</w:t>
      </w:r>
    </w:p>
    <w:p w:rsidR="00446964" w:rsidRDefault="00A8235D" w:rsidP="00446964">
      <w:pPr>
        <w:spacing w:after="120" w:line="360" w:lineRule="auto"/>
        <w:rPr>
          <w:color w:val="auto"/>
          <w:sz w:val="24"/>
          <w:szCs w:val="24"/>
          <w:rtl/>
        </w:rPr>
      </w:pPr>
      <w:r>
        <w:rPr>
          <w:rFonts w:hint="cs"/>
          <w:color w:val="auto"/>
          <w:sz w:val="24"/>
          <w:szCs w:val="24"/>
          <w:rtl/>
        </w:rPr>
        <w:t>קישור המושג</w:t>
      </w:r>
    </w:p>
    <w:p w:rsidR="008E4FB7" w:rsidRDefault="008E4FB7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8E4FB7" w:rsidRDefault="008E4FB7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A8235D" w:rsidRDefault="00A8235D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8E4FB7" w:rsidRDefault="008E4FB7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  <w:rtl/>
        </w:rPr>
      </w:pPr>
    </w:p>
    <w:p w:rsidR="008E4FB7" w:rsidRPr="000042A2" w:rsidRDefault="008E4FB7" w:rsidP="00306593">
      <w:pPr>
        <w:pStyle w:val="ListParagraph"/>
        <w:spacing w:after="120" w:line="360" w:lineRule="auto"/>
        <w:ind w:left="360"/>
        <w:rPr>
          <w:color w:val="auto"/>
          <w:sz w:val="24"/>
          <w:szCs w:val="24"/>
        </w:rPr>
      </w:pPr>
    </w:p>
    <w:sectPr w:rsidR="008E4FB7" w:rsidRPr="000042A2" w:rsidSect="00A8235D">
      <w:pgSz w:w="11906" w:h="16838"/>
      <w:pgMar w:top="1021" w:right="1134" w:bottom="1021" w:left="1134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9D3"/>
    <w:multiLevelType w:val="hybridMultilevel"/>
    <w:tmpl w:val="A2F637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D1E52"/>
    <w:multiLevelType w:val="hybridMultilevel"/>
    <w:tmpl w:val="62B64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50982"/>
    <w:multiLevelType w:val="hybridMultilevel"/>
    <w:tmpl w:val="DA40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54D6"/>
    <w:multiLevelType w:val="hybridMultilevel"/>
    <w:tmpl w:val="00ECBA6C"/>
    <w:lvl w:ilvl="0" w:tplc="72BAD95A">
      <w:start w:val="1"/>
      <w:numFmt w:val="hebrew1"/>
      <w:lvlText w:val="%1.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D0D7F"/>
    <w:multiLevelType w:val="hybridMultilevel"/>
    <w:tmpl w:val="AA02A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A4FDD"/>
    <w:multiLevelType w:val="hybridMultilevel"/>
    <w:tmpl w:val="2DAC6596"/>
    <w:lvl w:ilvl="0" w:tplc="CF6E322C">
      <w:start w:val="1"/>
      <w:numFmt w:val="hebrew1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4C0031"/>
    <w:multiLevelType w:val="hybridMultilevel"/>
    <w:tmpl w:val="FD621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03"/>
    <w:rsid w:val="000042A2"/>
    <w:rsid w:val="00306593"/>
    <w:rsid w:val="003E05ED"/>
    <w:rsid w:val="00401982"/>
    <w:rsid w:val="00446964"/>
    <w:rsid w:val="005E07B4"/>
    <w:rsid w:val="005E109A"/>
    <w:rsid w:val="006E202C"/>
    <w:rsid w:val="00701501"/>
    <w:rsid w:val="00853EE4"/>
    <w:rsid w:val="00860280"/>
    <w:rsid w:val="00874695"/>
    <w:rsid w:val="008B3A34"/>
    <w:rsid w:val="008E4FB7"/>
    <w:rsid w:val="00A8235D"/>
    <w:rsid w:val="00A91A95"/>
    <w:rsid w:val="00B00F94"/>
    <w:rsid w:val="00B05CBF"/>
    <w:rsid w:val="00B560C7"/>
    <w:rsid w:val="00C20589"/>
    <w:rsid w:val="00C54787"/>
    <w:rsid w:val="00D53607"/>
    <w:rsid w:val="00DC6EDA"/>
    <w:rsid w:val="00EB1803"/>
    <w:rsid w:val="00F33894"/>
    <w:rsid w:val="00FA6232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DFFF"/>
  <w15:docId w15:val="{D0F1E228-5740-4159-B6EE-5CD57092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David"/>
        <w:color w:val="31849B" w:themeColor="accent5" w:themeShade="BF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03"/>
    <w:pPr>
      <w:ind w:left="720"/>
      <w:contextualSpacing/>
    </w:pPr>
  </w:style>
  <w:style w:type="table" w:styleId="TableGrid">
    <w:name w:val="Table Grid"/>
    <w:basedOn w:val="TableNormal"/>
    <w:uiPriority w:val="59"/>
    <w:rsid w:val="00B5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טל לירם-עבדוש</cp:lastModifiedBy>
  <cp:revision>6</cp:revision>
  <cp:lastPrinted>2017-09-25T18:28:00Z</cp:lastPrinted>
  <dcterms:created xsi:type="dcterms:W3CDTF">2017-11-01T10:53:00Z</dcterms:created>
  <dcterms:modified xsi:type="dcterms:W3CDTF">2018-05-06T19:41:00Z</dcterms:modified>
</cp:coreProperties>
</file>